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73" w:rsidRPr="0082522C" w:rsidRDefault="00306373" w:rsidP="00306373">
      <w:pPr>
        <w:jc w:val="center"/>
        <w:rPr>
          <w:b/>
        </w:rPr>
      </w:pPr>
      <w:r w:rsidRPr="0082522C">
        <w:rPr>
          <w:b/>
        </w:rPr>
        <w:t>АДМИНИСТРАЦИЯ ТЕРНОВСКОГО СЕЛЬСКОГО  ПОСЕЛЕНИЯ</w:t>
      </w:r>
    </w:p>
    <w:p w:rsidR="00306373" w:rsidRPr="0082522C" w:rsidRDefault="00306373" w:rsidP="00306373">
      <w:pPr>
        <w:jc w:val="center"/>
        <w:rPr>
          <w:b/>
        </w:rPr>
      </w:pPr>
      <w:r w:rsidRPr="0082522C">
        <w:rPr>
          <w:b/>
        </w:rPr>
        <w:t xml:space="preserve"> НОВОХОПЕРСКОГО   МУНИЦИПАЛЬНОГО  РАЙОНА</w:t>
      </w:r>
    </w:p>
    <w:p w:rsidR="00306373" w:rsidRPr="0082522C" w:rsidRDefault="00306373" w:rsidP="00306373">
      <w:pPr>
        <w:jc w:val="center"/>
        <w:rPr>
          <w:b/>
        </w:rPr>
      </w:pPr>
      <w:r w:rsidRPr="0082522C">
        <w:rPr>
          <w:b/>
        </w:rPr>
        <w:t>ВОРОНЕЖСКОЙ  ОБЛАСТИ</w:t>
      </w:r>
    </w:p>
    <w:p w:rsidR="00306373" w:rsidRPr="0082522C" w:rsidRDefault="00306373" w:rsidP="00306373">
      <w:pPr>
        <w:jc w:val="center"/>
        <w:rPr>
          <w:b/>
        </w:rPr>
      </w:pPr>
    </w:p>
    <w:p w:rsidR="00306373" w:rsidRPr="0082522C" w:rsidRDefault="00306373" w:rsidP="00306373">
      <w:pPr>
        <w:jc w:val="center"/>
        <w:rPr>
          <w:b/>
        </w:rPr>
      </w:pPr>
    </w:p>
    <w:p w:rsidR="00306373" w:rsidRPr="0082522C" w:rsidRDefault="00306373" w:rsidP="00306373">
      <w:pPr>
        <w:jc w:val="center"/>
        <w:rPr>
          <w:b/>
        </w:rPr>
      </w:pPr>
    </w:p>
    <w:p w:rsidR="00306373" w:rsidRPr="00C42AF5" w:rsidRDefault="00306373" w:rsidP="00306373">
      <w:pPr>
        <w:jc w:val="center"/>
        <w:rPr>
          <w:b/>
        </w:rPr>
      </w:pPr>
      <w:r w:rsidRPr="0082522C">
        <w:rPr>
          <w:b/>
        </w:rPr>
        <w:t>ПОСТАНОВЛЕНИЕ  № 1</w:t>
      </w:r>
      <w:r w:rsidR="00C42AF5" w:rsidRPr="00C42AF5">
        <w:rPr>
          <w:b/>
        </w:rPr>
        <w:t>8</w:t>
      </w:r>
    </w:p>
    <w:p w:rsidR="00306373" w:rsidRDefault="00306373" w:rsidP="00306373">
      <w:pPr>
        <w:jc w:val="center"/>
      </w:pPr>
    </w:p>
    <w:p w:rsidR="00306373" w:rsidRDefault="00306373" w:rsidP="00306373"/>
    <w:p w:rsidR="00306373" w:rsidRDefault="006137AF" w:rsidP="00306373">
      <w:r>
        <w:t>0</w:t>
      </w:r>
      <w:r w:rsidRPr="00C42AF5">
        <w:t>6</w:t>
      </w:r>
      <w:r w:rsidR="008C42BC">
        <w:t>.</w:t>
      </w:r>
      <w:r w:rsidR="008C42BC" w:rsidRPr="006137AF">
        <w:t>08</w:t>
      </w:r>
      <w:r w:rsidR="00306373">
        <w:t xml:space="preserve">.2014 г.                                                        </w:t>
      </w:r>
    </w:p>
    <w:p w:rsidR="00306373" w:rsidRDefault="00306373" w:rsidP="00306373">
      <w:pPr>
        <w:jc w:val="both"/>
      </w:pPr>
      <w:r>
        <w:t>П. Терновский</w:t>
      </w:r>
    </w:p>
    <w:p w:rsidR="00306373" w:rsidRDefault="00306373" w:rsidP="00306373">
      <w:pPr>
        <w:jc w:val="both"/>
      </w:pPr>
    </w:p>
    <w:p w:rsidR="00AA11E9" w:rsidRDefault="006137AF" w:rsidP="00C42AF5">
      <w:pPr>
        <w:jc w:val="both"/>
        <w:rPr>
          <w:b/>
        </w:rPr>
      </w:pPr>
      <w:r w:rsidRPr="0082522C">
        <w:rPr>
          <w:b/>
        </w:rPr>
        <w:t xml:space="preserve">О </w:t>
      </w:r>
      <w:r w:rsidR="00F7565A">
        <w:rPr>
          <w:b/>
        </w:rPr>
        <w:t>передаче земельных участков,</w:t>
      </w:r>
    </w:p>
    <w:p w:rsidR="00AA11E9" w:rsidRDefault="00F7565A" w:rsidP="00C42AF5">
      <w:pPr>
        <w:jc w:val="both"/>
        <w:rPr>
          <w:b/>
        </w:rPr>
      </w:pPr>
      <w:r>
        <w:rPr>
          <w:b/>
        </w:rPr>
        <w:t>находящихся в муниципальной</w:t>
      </w:r>
    </w:p>
    <w:p w:rsidR="00AA11E9" w:rsidRDefault="00F7565A" w:rsidP="00C42AF5">
      <w:pPr>
        <w:jc w:val="both"/>
        <w:rPr>
          <w:b/>
        </w:rPr>
      </w:pPr>
      <w:r>
        <w:rPr>
          <w:b/>
        </w:rPr>
        <w:t>собственности</w:t>
      </w:r>
      <w:r w:rsidR="00AA11E9" w:rsidRPr="00AA11E9">
        <w:rPr>
          <w:b/>
        </w:rPr>
        <w:t xml:space="preserve"> </w:t>
      </w:r>
      <w:r w:rsidR="00AA11E9">
        <w:rPr>
          <w:b/>
        </w:rPr>
        <w:t>Терновского сельского</w:t>
      </w:r>
    </w:p>
    <w:p w:rsidR="00AA11E9" w:rsidRDefault="00AA11E9" w:rsidP="00C42AF5">
      <w:pPr>
        <w:jc w:val="both"/>
        <w:rPr>
          <w:b/>
        </w:rPr>
      </w:pPr>
      <w:r>
        <w:rPr>
          <w:b/>
        </w:rPr>
        <w:t xml:space="preserve">поселения Новохоперского </w:t>
      </w:r>
    </w:p>
    <w:p w:rsidR="00AA11E9" w:rsidRDefault="00AA11E9" w:rsidP="00C42AF5">
      <w:pPr>
        <w:jc w:val="both"/>
        <w:rPr>
          <w:b/>
        </w:rPr>
      </w:pPr>
      <w:r>
        <w:rPr>
          <w:b/>
        </w:rPr>
        <w:t xml:space="preserve">муниципального района </w:t>
      </w:r>
      <w:proofErr w:type="gramStart"/>
      <w:r>
        <w:rPr>
          <w:b/>
        </w:rPr>
        <w:t>Воронежской</w:t>
      </w:r>
      <w:proofErr w:type="gramEnd"/>
    </w:p>
    <w:p w:rsidR="00AA11E9" w:rsidRDefault="00AA11E9" w:rsidP="00C42AF5">
      <w:pPr>
        <w:jc w:val="both"/>
        <w:rPr>
          <w:b/>
        </w:rPr>
      </w:pPr>
      <w:r>
        <w:rPr>
          <w:b/>
        </w:rPr>
        <w:t xml:space="preserve">области, в государственную собственность </w:t>
      </w:r>
    </w:p>
    <w:p w:rsidR="006137AF" w:rsidRPr="00AA11E9" w:rsidRDefault="00AA11E9" w:rsidP="00C42AF5">
      <w:pPr>
        <w:jc w:val="both"/>
        <w:rPr>
          <w:b/>
        </w:rPr>
      </w:pPr>
      <w:r>
        <w:rPr>
          <w:b/>
        </w:rPr>
        <w:t>Воронежской области.</w:t>
      </w: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6137AF">
      <w:pPr>
        <w:jc w:val="both"/>
      </w:pPr>
      <w:r>
        <w:t xml:space="preserve">                </w:t>
      </w:r>
      <w:proofErr w:type="gramStart"/>
      <w:r w:rsidR="006137AF">
        <w:t xml:space="preserve">В </w:t>
      </w:r>
      <w:r w:rsidR="00AA11E9">
        <w:t>рамках реализации ведомственной целевой программы « Оформление невостребованных земельных долей на территории Воронежской области в 2012-2014 г.г.», в соответствии с законом Воронежской области от 06 июля 2009 года № 65-ОЗ «О порядке безвозмездной передачи объектов государственной собственности Воронежской области в муниципальную собственность, безвозмездно передаваемых в государственную собственность Воронежской области»,, руководствуясь приложением №1 к решению Совета народных депутатов Терновского сельского поселения</w:t>
      </w:r>
      <w:proofErr w:type="gramEnd"/>
      <w:r w:rsidR="00AA11E9">
        <w:t xml:space="preserve"> Новохоперского муниципального района Воронежской области от 01 октября 2012 года № 7/2 «Положение о порядке управления земельными участками, находящимися в муниципальной собственности Терновского сельского поселения Новохоперского муниципального района Воронежской области»</w:t>
      </w:r>
    </w:p>
    <w:p w:rsidR="006137AF" w:rsidRDefault="006137AF" w:rsidP="006137AF">
      <w:pPr>
        <w:jc w:val="both"/>
      </w:pPr>
    </w:p>
    <w:p w:rsidR="006137AF" w:rsidRDefault="006137AF" w:rsidP="006137AF">
      <w:pPr>
        <w:jc w:val="center"/>
      </w:pPr>
      <w:r>
        <w:t>ПОСТАНОВЛЯЮ:</w:t>
      </w:r>
    </w:p>
    <w:p w:rsidR="00306373" w:rsidRDefault="00306373" w:rsidP="00306373">
      <w:pPr>
        <w:jc w:val="both"/>
      </w:pPr>
    </w:p>
    <w:p w:rsidR="00306373" w:rsidRDefault="00AA11E9" w:rsidP="006137AF">
      <w:pPr>
        <w:pStyle w:val="a3"/>
        <w:numPr>
          <w:ilvl w:val="0"/>
          <w:numId w:val="1"/>
        </w:numPr>
        <w:jc w:val="both"/>
      </w:pPr>
      <w:r>
        <w:t>Передать в государственную собственность</w:t>
      </w:r>
      <w:r w:rsidR="0067747A">
        <w:t xml:space="preserve"> Воронежской области нижеперечисленные земельные участки из земель сельскохозяйственного назначения, предназначенные для сельскохозяйственного использования, расположенные на </w:t>
      </w:r>
      <w:proofErr w:type="spellStart"/>
      <w:r w:rsidR="0067747A">
        <w:t>территориии</w:t>
      </w:r>
      <w:proofErr w:type="spellEnd"/>
      <w:r w:rsidR="006137AF">
        <w:t xml:space="preserve"> Терновского сельского поселения Новохоперского муниципального района </w:t>
      </w:r>
      <w:r w:rsidR="0067747A">
        <w:t>Воронежской области, а именно</w:t>
      </w:r>
      <w:r w:rsidR="006137AF">
        <w:t>:</w:t>
      </w:r>
    </w:p>
    <w:p w:rsidR="006137AF" w:rsidRDefault="006137AF" w:rsidP="006137AF">
      <w:pPr>
        <w:jc w:val="both"/>
      </w:pPr>
    </w:p>
    <w:p w:rsidR="006137AF" w:rsidRDefault="006137AF" w:rsidP="006137AF">
      <w:pPr>
        <w:jc w:val="both"/>
      </w:pPr>
      <w:r>
        <w:t xml:space="preserve">       земельный участок площадью 518694 кв</w:t>
      </w:r>
      <w:proofErr w:type="gramStart"/>
      <w:r>
        <w:t>.м</w:t>
      </w:r>
      <w:proofErr w:type="gramEnd"/>
      <w:r>
        <w:t xml:space="preserve">, расположенный: Воронежская область, Новохоперский район, восточная часть кадастрового квартала 36:17:7200009, </w:t>
      </w:r>
      <w:proofErr w:type="gramStart"/>
      <w:r>
        <w:t>с</w:t>
      </w:r>
      <w:proofErr w:type="gramEnd"/>
      <w:r>
        <w:t xml:space="preserve"> кадастровым номером 36:17:7200009:35;</w:t>
      </w:r>
    </w:p>
    <w:p w:rsidR="006137AF" w:rsidRDefault="006137AF" w:rsidP="006137AF">
      <w:pPr>
        <w:jc w:val="both"/>
      </w:pPr>
    </w:p>
    <w:p w:rsidR="00306373" w:rsidRDefault="006137AF" w:rsidP="00306373">
      <w:pPr>
        <w:jc w:val="both"/>
      </w:pPr>
      <w:r>
        <w:t xml:space="preserve">        земельный участок площадью 2704681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Терновское</w:t>
      </w:r>
      <w:proofErr w:type="spellEnd"/>
      <w:r>
        <w:t>, в южной части кадастрового квартала 36:17:7200009, с кадастровым номером 36:17:7200009:14;</w:t>
      </w:r>
    </w:p>
    <w:p w:rsidR="0048681B" w:rsidRDefault="0048681B" w:rsidP="00306373">
      <w:pPr>
        <w:jc w:val="both"/>
      </w:pPr>
    </w:p>
    <w:p w:rsidR="0048681B" w:rsidRDefault="0048681B" w:rsidP="00306373">
      <w:pPr>
        <w:jc w:val="both"/>
      </w:pPr>
      <w:r>
        <w:t xml:space="preserve">        земельный участок площадью 47907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северо-восточная часть кадастрового квартала 36:17:7200003, с кадастровым номером 36:17:7200003:56;</w:t>
      </w:r>
    </w:p>
    <w:p w:rsidR="0048681B" w:rsidRDefault="0048681B" w:rsidP="00306373">
      <w:pPr>
        <w:jc w:val="both"/>
      </w:pPr>
    </w:p>
    <w:p w:rsidR="0048681B" w:rsidRDefault="0048681B" w:rsidP="00306373">
      <w:pPr>
        <w:jc w:val="both"/>
      </w:pPr>
      <w:r>
        <w:t>земельный участок площадью 49724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западная часть кадастрового квартала 36:17:7200005, с кадастровым номером 36:17:7200005:46;</w:t>
      </w:r>
    </w:p>
    <w:p w:rsidR="0048681B" w:rsidRDefault="0048681B" w:rsidP="00306373">
      <w:pPr>
        <w:jc w:val="both"/>
      </w:pPr>
    </w:p>
    <w:p w:rsidR="0048681B" w:rsidRDefault="0048681B" w:rsidP="00306373">
      <w:pPr>
        <w:jc w:val="both"/>
      </w:pPr>
      <w:r>
        <w:t>земельный участок площадью 457262 кв</w:t>
      </w:r>
      <w:proofErr w:type="gramStart"/>
      <w:r>
        <w:t>.м</w:t>
      </w:r>
      <w:proofErr w:type="gramEnd"/>
      <w:r>
        <w:t>, расположенный: Воронежская область, Новохоперский район, юго-западная часть кадастрового квартала 36:17:7200005, с кадас</w:t>
      </w:r>
      <w:r w:rsidR="0067747A">
        <w:t>тровым номером 36:17:7200005:47.</w:t>
      </w:r>
    </w:p>
    <w:p w:rsidR="0048681B" w:rsidRDefault="0048681B" w:rsidP="00306373">
      <w:pPr>
        <w:jc w:val="both"/>
      </w:pPr>
    </w:p>
    <w:p w:rsidR="0082522C" w:rsidRDefault="0082522C" w:rsidP="0082522C">
      <w:pPr>
        <w:ind w:left="360"/>
        <w:jc w:val="both"/>
      </w:pPr>
    </w:p>
    <w:p w:rsidR="0082522C" w:rsidRDefault="0082522C" w:rsidP="0048681B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8681B" w:rsidRDefault="0048681B" w:rsidP="0048681B">
      <w:pPr>
        <w:jc w:val="both"/>
      </w:pPr>
    </w:p>
    <w:p w:rsidR="0048681B" w:rsidRDefault="0048681B" w:rsidP="0048681B">
      <w:pPr>
        <w:jc w:val="both"/>
      </w:pPr>
    </w:p>
    <w:p w:rsidR="0048681B" w:rsidRDefault="0048681B" w:rsidP="0048681B">
      <w:pPr>
        <w:jc w:val="both"/>
      </w:pPr>
    </w:p>
    <w:p w:rsidR="0048681B" w:rsidRDefault="0048681B" w:rsidP="00306373">
      <w:pPr>
        <w:jc w:val="both"/>
      </w:pPr>
    </w:p>
    <w:p w:rsidR="00306373" w:rsidRDefault="00306373" w:rsidP="00306373">
      <w:pPr>
        <w:jc w:val="both"/>
      </w:pPr>
      <w:r>
        <w:t xml:space="preserve">  </w:t>
      </w:r>
      <w:r w:rsidR="008C42BC">
        <w:t>И.о</w:t>
      </w:r>
      <w:proofErr w:type="gramStart"/>
      <w:r w:rsidR="008C42BC">
        <w:t>.г</w:t>
      </w:r>
      <w:proofErr w:type="gramEnd"/>
      <w:r w:rsidR="008C42BC">
        <w:t>лавы</w:t>
      </w:r>
      <w:r>
        <w:t xml:space="preserve"> Терновского сельского поселения                     </w:t>
      </w:r>
      <w:r w:rsidR="008C42BC">
        <w:t xml:space="preserve">                          </w:t>
      </w:r>
      <w:r>
        <w:t xml:space="preserve">  Н. И. </w:t>
      </w:r>
      <w:r w:rsidR="008C42BC">
        <w:t>Карпенчик</w:t>
      </w: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306373" w:rsidRDefault="00306373" w:rsidP="00306373">
      <w:pPr>
        <w:jc w:val="both"/>
      </w:pPr>
    </w:p>
    <w:p w:rsidR="007D598E" w:rsidRDefault="007D598E"/>
    <w:sectPr w:rsidR="007D598E" w:rsidSect="007D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1079"/>
    <w:multiLevelType w:val="hybridMultilevel"/>
    <w:tmpl w:val="256A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373"/>
    <w:rsid w:val="00004917"/>
    <w:rsid w:val="002315AD"/>
    <w:rsid w:val="00264F40"/>
    <w:rsid w:val="002661AC"/>
    <w:rsid w:val="00306373"/>
    <w:rsid w:val="0048681B"/>
    <w:rsid w:val="00530832"/>
    <w:rsid w:val="006137AF"/>
    <w:rsid w:val="0067747A"/>
    <w:rsid w:val="007D598E"/>
    <w:rsid w:val="0082522C"/>
    <w:rsid w:val="008C42BC"/>
    <w:rsid w:val="009345EE"/>
    <w:rsid w:val="009C276C"/>
    <w:rsid w:val="00AA11E9"/>
    <w:rsid w:val="00C42AF5"/>
    <w:rsid w:val="00E11F1E"/>
    <w:rsid w:val="00F7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2014-08-07T11:51:00Z</cp:lastPrinted>
  <dcterms:created xsi:type="dcterms:W3CDTF">2014-07-10T07:20:00Z</dcterms:created>
  <dcterms:modified xsi:type="dcterms:W3CDTF">2014-08-13T06:07:00Z</dcterms:modified>
</cp:coreProperties>
</file>