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D" w:rsidRDefault="0031745D" w:rsidP="0031745D">
      <w:pPr>
        <w:keepNext/>
        <w:widowControl w:val="0"/>
        <w:snapToGrid w:val="0"/>
        <w:spacing w:after="0" w:line="240" w:lineRule="auto"/>
        <w:ind w:left="-540" w:right="-36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31745D" w:rsidRDefault="0031745D" w:rsidP="0031745D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ТЕРНОВСКОГО СЕЛЬСКОГО ПОСЕЛЕНИЯ</w:t>
      </w:r>
    </w:p>
    <w:p w:rsidR="0031745D" w:rsidRDefault="0031745D" w:rsidP="0031745D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НОВОХОПЕРСКОГО МУНИЦИПАЛЬНОГО РАЙОНА</w:t>
      </w:r>
    </w:p>
    <w:p w:rsidR="0031745D" w:rsidRDefault="0031745D" w:rsidP="0031745D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31745D" w:rsidRDefault="0031745D" w:rsidP="0031745D">
      <w:pPr>
        <w:spacing w:after="0" w:line="240" w:lineRule="auto"/>
        <w:ind w:left="-540"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5D" w:rsidRDefault="0031745D" w:rsidP="0031745D">
      <w:pPr>
        <w:keepNext/>
        <w:widowControl w:val="0"/>
        <w:snapToGrid w:val="0"/>
        <w:spacing w:after="0" w:line="240" w:lineRule="auto"/>
        <w:ind w:left="-540" w:right="-36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1745D" w:rsidRDefault="0031745D" w:rsidP="0031745D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31745D" w:rsidRDefault="007835B4" w:rsidP="0031745D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1745D">
        <w:rPr>
          <w:rFonts w:ascii="Times New Roman" w:hAnsi="Times New Roman" w:cs="Times New Roman"/>
          <w:sz w:val="24"/>
          <w:szCs w:val="24"/>
        </w:rPr>
        <w:t xml:space="preserve"> марта 2015 года                            </w:t>
      </w:r>
      <w:r w:rsidR="0031745D">
        <w:rPr>
          <w:rFonts w:ascii="Times New Roman" w:hAnsi="Times New Roman" w:cs="Times New Roman"/>
          <w:b/>
          <w:sz w:val="24"/>
          <w:szCs w:val="24"/>
        </w:rPr>
        <w:t>№ 35/2</w:t>
      </w:r>
    </w:p>
    <w:p w:rsidR="0031745D" w:rsidRDefault="0031745D" w:rsidP="0031745D">
      <w:pPr>
        <w:spacing w:after="0" w:line="240" w:lineRule="auto"/>
        <w:ind w:left="-540" w:right="-3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ерновский</w:t>
      </w:r>
    </w:p>
    <w:p w:rsidR="0031745D" w:rsidRDefault="0031745D" w:rsidP="0031745D">
      <w:pPr>
        <w:spacing w:after="0" w:line="240" w:lineRule="auto"/>
        <w:ind w:left="-540" w:right="-365" w:firstLine="720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1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передаче </w:t>
      </w:r>
      <w:r w:rsidRPr="00F045AF">
        <w:rPr>
          <w:rFonts w:ascii="Times New Roman" w:hAnsi="Times New Roman" w:cs="Times New Roman"/>
          <w:sz w:val="24"/>
          <w:szCs w:val="24"/>
        </w:rPr>
        <w:t xml:space="preserve">полномочий по распоряжению </w:t>
      </w:r>
    </w:p>
    <w:p w:rsidR="0031745D" w:rsidRDefault="0031745D" w:rsidP="0031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AF">
        <w:rPr>
          <w:rFonts w:ascii="Times New Roman" w:hAnsi="Times New Roman" w:cs="Times New Roman"/>
          <w:sz w:val="24"/>
          <w:szCs w:val="24"/>
        </w:rPr>
        <w:t xml:space="preserve">земельными участками, государственная собственность </w:t>
      </w:r>
    </w:p>
    <w:p w:rsidR="0031745D" w:rsidRDefault="0031745D" w:rsidP="00317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045A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045AF">
        <w:rPr>
          <w:rFonts w:ascii="Times New Roman" w:hAnsi="Times New Roman" w:cs="Times New Roman"/>
          <w:sz w:val="24"/>
          <w:szCs w:val="24"/>
        </w:rPr>
        <w:t xml:space="preserve"> не разграничена, муниципальному району.</w:t>
      </w:r>
    </w:p>
    <w:p w:rsidR="0031745D" w:rsidRDefault="0031745D" w:rsidP="0031745D">
      <w:pPr>
        <w:tabs>
          <w:tab w:val="left" w:pos="5529"/>
        </w:tabs>
        <w:spacing w:after="0" w:line="240" w:lineRule="auto"/>
        <w:ind w:left="-540" w:right="3826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tabs>
          <w:tab w:val="left" w:pos="4678"/>
        </w:tabs>
        <w:spacing w:after="0" w:line="240" w:lineRule="auto"/>
        <w:ind w:left="-540" w:right="-365" w:firstLine="720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ind w:left="-540" w:right="-365" w:firstLine="720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tabs>
          <w:tab w:val="left" w:pos="4253"/>
        </w:tabs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</w:t>
      </w:r>
      <w:r w:rsidRPr="00317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Федерации», Совет народных депутатов Терновского сельского поселения Новохоперского муниципального района Воронежской области</w:t>
      </w: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ind w:left="-540" w:right="-365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1745D" w:rsidRDefault="0031745D" w:rsidP="0031745D">
      <w:pPr>
        <w:spacing w:after="0" w:line="240" w:lineRule="auto"/>
        <w:ind w:left="-540" w:right="-365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5D" w:rsidRPr="0031745D" w:rsidRDefault="0031745D" w:rsidP="003174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5D">
        <w:rPr>
          <w:rFonts w:ascii="Times New Roman" w:hAnsi="Times New Roman" w:cs="Times New Roman"/>
          <w:sz w:val="24"/>
          <w:szCs w:val="24"/>
        </w:rPr>
        <w:t>Передать полномочия по распоряжению земельными участками, государственная собственность на которые не разграничена, муниципальному району.</w:t>
      </w:r>
    </w:p>
    <w:p w:rsidR="0031745D" w:rsidRPr="00D20EC6" w:rsidRDefault="0031745D" w:rsidP="00D20E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0E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EC6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31745D" w:rsidRDefault="0031745D" w:rsidP="0031745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D20E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решение  вступает в силу после его официального обнародования.</w:t>
      </w: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Терновского сельского поселения </w:t>
      </w:r>
    </w:p>
    <w:p w:rsidR="0031745D" w:rsidRDefault="0031745D" w:rsidP="0031745D">
      <w:pPr>
        <w:spacing w:after="0"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31745D" w:rsidRDefault="0031745D" w:rsidP="0031745D">
      <w:pPr>
        <w:ind w:left="-540" w:right="-36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Воронежской области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E137B4" w:rsidRDefault="00E137B4"/>
    <w:sectPr w:rsidR="00E137B4" w:rsidSect="001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457"/>
    <w:multiLevelType w:val="hybridMultilevel"/>
    <w:tmpl w:val="98B2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5D"/>
    <w:rsid w:val="001B0DA6"/>
    <w:rsid w:val="0031745D"/>
    <w:rsid w:val="007835B4"/>
    <w:rsid w:val="00D20EC6"/>
    <w:rsid w:val="00E1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Терновское СП</dc:creator>
  <cp:keywords/>
  <dc:description/>
  <cp:lastModifiedBy>Терновское СП</cp:lastModifiedBy>
  <cp:revision>4</cp:revision>
  <dcterms:created xsi:type="dcterms:W3CDTF">2015-03-12T11:11:00Z</dcterms:created>
  <dcterms:modified xsi:type="dcterms:W3CDTF">2015-03-19T10:36:00Z</dcterms:modified>
</cp:coreProperties>
</file>