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79" w:rsidRDefault="006F4DF4" w:rsidP="00416833">
      <w:pPr>
        <w:pStyle w:val="aa"/>
        <w:jc w:val="center"/>
        <w:rPr>
          <w:rFonts w:ascii="Times New Roman" w:hAnsi="Times New Roman"/>
          <w:sz w:val="28"/>
          <w:szCs w:val="28"/>
        </w:rPr>
      </w:pPr>
      <w:r>
        <w:rPr>
          <w:rFonts w:ascii="Times New Roman" w:hAnsi="Times New Roman"/>
          <w:sz w:val="28"/>
          <w:szCs w:val="28"/>
        </w:rPr>
        <w:t xml:space="preserve">АДМИНИСТРАЦИЯ </w:t>
      </w:r>
      <w:r w:rsidR="00491C79">
        <w:rPr>
          <w:rFonts w:ascii="Times New Roman" w:hAnsi="Times New Roman"/>
          <w:sz w:val="28"/>
          <w:szCs w:val="28"/>
        </w:rPr>
        <w:t>ТЕРНОВСКОГО</w:t>
      </w:r>
      <w:r>
        <w:rPr>
          <w:rFonts w:ascii="Times New Roman" w:hAnsi="Times New Roman"/>
          <w:sz w:val="28"/>
          <w:szCs w:val="28"/>
        </w:rPr>
        <w:t xml:space="preserve"> </w:t>
      </w:r>
      <w:r w:rsidR="00491C79">
        <w:rPr>
          <w:rFonts w:ascii="Times New Roman" w:hAnsi="Times New Roman"/>
          <w:sz w:val="28"/>
          <w:szCs w:val="28"/>
        </w:rPr>
        <w:t>СЕЛЬСКОГО ПОСЕЛЕНИЯ</w:t>
      </w:r>
      <w:r>
        <w:rPr>
          <w:rFonts w:ascii="Times New Roman" w:hAnsi="Times New Roman"/>
          <w:sz w:val="28"/>
          <w:szCs w:val="28"/>
        </w:rPr>
        <w:t xml:space="preserve">   НОВОХОПЕРСКОГО МУНИЦИПАЛЬНОГО РАЙОНА</w:t>
      </w:r>
    </w:p>
    <w:p w:rsidR="006F4DF4" w:rsidRDefault="006F4DF4" w:rsidP="00416833">
      <w:pPr>
        <w:pStyle w:val="aa"/>
        <w:jc w:val="center"/>
        <w:rPr>
          <w:rFonts w:ascii="Times New Roman" w:hAnsi="Times New Roman"/>
          <w:sz w:val="28"/>
          <w:szCs w:val="28"/>
        </w:rPr>
      </w:pPr>
      <w:r>
        <w:rPr>
          <w:rFonts w:ascii="Times New Roman" w:hAnsi="Times New Roman"/>
          <w:sz w:val="28"/>
          <w:szCs w:val="28"/>
        </w:rPr>
        <w:t xml:space="preserve"> ВОРОНЕЖСКОЙ ОБЛАСТИ</w:t>
      </w:r>
    </w:p>
    <w:p w:rsidR="006F4DF4" w:rsidRDefault="006F4DF4" w:rsidP="00416833">
      <w:pPr>
        <w:pStyle w:val="aa"/>
        <w:jc w:val="center"/>
        <w:rPr>
          <w:rFonts w:ascii="Times New Roman" w:hAnsi="Times New Roman"/>
          <w:sz w:val="28"/>
          <w:szCs w:val="28"/>
        </w:rPr>
      </w:pPr>
    </w:p>
    <w:p w:rsidR="006F4DF4" w:rsidRDefault="006F4DF4" w:rsidP="00416833">
      <w:pPr>
        <w:pStyle w:val="aa"/>
        <w:jc w:val="center"/>
        <w:rPr>
          <w:rFonts w:ascii="Times New Roman" w:hAnsi="Times New Roman"/>
          <w:sz w:val="28"/>
          <w:szCs w:val="28"/>
        </w:rPr>
      </w:pPr>
      <w:r>
        <w:rPr>
          <w:rFonts w:ascii="Times New Roman" w:hAnsi="Times New Roman"/>
          <w:sz w:val="28"/>
          <w:szCs w:val="28"/>
        </w:rPr>
        <w:t>ПОСТАНОВЛЕНИЕ</w:t>
      </w:r>
    </w:p>
    <w:p w:rsidR="006F4DF4" w:rsidRPr="00BF7E10" w:rsidRDefault="006F4DF4" w:rsidP="00491C79">
      <w:pPr>
        <w:pStyle w:val="aa"/>
        <w:rPr>
          <w:rFonts w:ascii="Times New Roman" w:hAnsi="Times New Roman" w:cs="Times New Roman"/>
          <w:sz w:val="24"/>
          <w:szCs w:val="24"/>
        </w:rPr>
      </w:pPr>
    </w:p>
    <w:p w:rsidR="006F4DF4" w:rsidRPr="006B55C3" w:rsidRDefault="006B55C3" w:rsidP="00416833">
      <w:pPr>
        <w:pStyle w:val="aa"/>
        <w:ind w:right="-428"/>
        <w:rPr>
          <w:rFonts w:ascii="Times New Roman" w:hAnsi="Times New Roman" w:cs="Times New Roman"/>
          <w:sz w:val="24"/>
          <w:szCs w:val="24"/>
        </w:rPr>
      </w:pPr>
      <w:r w:rsidRPr="006B55C3">
        <w:rPr>
          <w:rFonts w:ascii="Times New Roman" w:hAnsi="Times New Roman" w:cs="Times New Roman"/>
          <w:sz w:val="24"/>
          <w:szCs w:val="24"/>
        </w:rPr>
        <w:t>16</w:t>
      </w:r>
      <w:r>
        <w:rPr>
          <w:rFonts w:ascii="Times New Roman" w:hAnsi="Times New Roman" w:cs="Times New Roman"/>
          <w:sz w:val="24"/>
          <w:szCs w:val="24"/>
        </w:rPr>
        <w:t>.09.2014 г.</w:t>
      </w:r>
      <w:r w:rsidR="00491C79">
        <w:rPr>
          <w:rFonts w:ascii="Times New Roman" w:hAnsi="Times New Roman" w:cs="Times New Roman"/>
          <w:sz w:val="24"/>
          <w:szCs w:val="24"/>
        </w:rPr>
        <w:t xml:space="preserve">                                                          </w:t>
      </w:r>
      <w:r w:rsidR="006F4DF4" w:rsidRPr="00BF7E10">
        <w:rPr>
          <w:rFonts w:ascii="Times New Roman" w:hAnsi="Times New Roman" w:cs="Times New Roman"/>
          <w:sz w:val="24"/>
          <w:szCs w:val="24"/>
        </w:rPr>
        <w:t>№</w:t>
      </w:r>
      <w:r w:rsidR="006F4DF4">
        <w:rPr>
          <w:rFonts w:ascii="Times New Roman" w:hAnsi="Times New Roman" w:cs="Times New Roman"/>
          <w:sz w:val="24"/>
          <w:szCs w:val="24"/>
        </w:rPr>
        <w:t xml:space="preserve"> </w:t>
      </w:r>
      <w:r w:rsidRPr="006B55C3">
        <w:rPr>
          <w:rFonts w:ascii="Times New Roman" w:hAnsi="Times New Roman" w:cs="Times New Roman"/>
          <w:sz w:val="24"/>
          <w:szCs w:val="24"/>
        </w:rPr>
        <w:t>25</w:t>
      </w:r>
    </w:p>
    <w:p w:rsidR="006F4DF4" w:rsidRPr="00BF7E10"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п</w:t>
      </w:r>
      <w:proofErr w:type="gramStart"/>
      <w:r w:rsidRPr="00BF7E10">
        <w:rPr>
          <w:rFonts w:ascii="Times New Roman" w:hAnsi="Times New Roman" w:cs="Times New Roman"/>
          <w:sz w:val="24"/>
          <w:szCs w:val="24"/>
        </w:rPr>
        <w:t>.</w:t>
      </w:r>
      <w:r w:rsidR="00491C79">
        <w:rPr>
          <w:rFonts w:ascii="Times New Roman" w:hAnsi="Times New Roman" w:cs="Times New Roman"/>
          <w:sz w:val="24"/>
          <w:szCs w:val="24"/>
        </w:rPr>
        <w:t>Т</w:t>
      </w:r>
      <w:proofErr w:type="gramEnd"/>
      <w:r w:rsidR="00491C79">
        <w:rPr>
          <w:rFonts w:ascii="Times New Roman" w:hAnsi="Times New Roman" w:cs="Times New Roman"/>
          <w:sz w:val="24"/>
          <w:szCs w:val="24"/>
        </w:rPr>
        <w:t>ерновский</w:t>
      </w:r>
      <w:r w:rsidRPr="00BF7E10">
        <w:rPr>
          <w:rFonts w:ascii="Times New Roman" w:hAnsi="Times New Roman" w:cs="Times New Roman"/>
          <w:sz w:val="24"/>
          <w:szCs w:val="24"/>
        </w:rPr>
        <w:t xml:space="preserve"> </w:t>
      </w:r>
    </w:p>
    <w:p w:rsidR="006F4DF4" w:rsidRPr="00BF7E10" w:rsidRDefault="006F4DF4" w:rsidP="00416833">
      <w:pPr>
        <w:pStyle w:val="aa"/>
        <w:rPr>
          <w:rFonts w:ascii="Times New Roman" w:hAnsi="Times New Roman" w:cs="Times New Roman"/>
          <w:sz w:val="24"/>
          <w:szCs w:val="24"/>
        </w:rPr>
      </w:pPr>
    </w:p>
    <w:p w:rsidR="006F4DF4"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 xml:space="preserve">Об утверждении </w:t>
      </w:r>
      <w:proofErr w:type="gramStart"/>
      <w:r w:rsidRPr="00BF7E10">
        <w:rPr>
          <w:rFonts w:ascii="Times New Roman" w:hAnsi="Times New Roman" w:cs="Times New Roman"/>
          <w:sz w:val="24"/>
          <w:szCs w:val="24"/>
        </w:rPr>
        <w:t>административного</w:t>
      </w:r>
      <w:proofErr w:type="gramEnd"/>
    </w:p>
    <w:p w:rsidR="006F4DF4"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 xml:space="preserve"> регламента по предоставлению </w:t>
      </w:r>
      <w:proofErr w:type="gramStart"/>
      <w:r w:rsidRPr="00BF7E10">
        <w:rPr>
          <w:rFonts w:ascii="Times New Roman" w:hAnsi="Times New Roman" w:cs="Times New Roman"/>
          <w:sz w:val="24"/>
          <w:szCs w:val="24"/>
        </w:rPr>
        <w:t>муниципальной</w:t>
      </w:r>
      <w:proofErr w:type="gramEnd"/>
    </w:p>
    <w:p w:rsidR="006F4DF4"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 xml:space="preserve"> услуги «Предоставление в аренду   и  безвозмездное </w:t>
      </w:r>
    </w:p>
    <w:p w:rsidR="006F4DF4" w:rsidRPr="00BF7E10" w:rsidRDefault="006F4DF4" w:rsidP="00416833">
      <w:pPr>
        <w:pStyle w:val="aa"/>
        <w:rPr>
          <w:rFonts w:ascii="Times New Roman" w:hAnsi="Times New Roman" w:cs="Times New Roman"/>
          <w:sz w:val="24"/>
          <w:szCs w:val="24"/>
        </w:rPr>
      </w:pPr>
      <w:r w:rsidRPr="00BF7E10">
        <w:rPr>
          <w:rFonts w:ascii="Times New Roman" w:hAnsi="Times New Roman" w:cs="Times New Roman"/>
          <w:sz w:val="24"/>
          <w:szCs w:val="24"/>
        </w:rPr>
        <w:t xml:space="preserve"> пользование  муниципального имущества»</w:t>
      </w:r>
    </w:p>
    <w:p w:rsidR="006F4DF4" w:rsidRPr="00BF7E10" w:rsidRDefault="006F4DF4" w:rsidP="00416833">
      <w:pPr>
        <w:pStyle w:val="aa"/>
        <w:rPr>
          <w:rFonts w:ascii="Times New Roman" w:hAnsi="Times New Roman" w:cs="Times New Roman"/>
          <w:sz w:val="24"/>
          <w:szCs w:val="24"/>
        </w:rPr>
      </w:pPr>
    </w:p>
    <w:p w:rsidR="006F4DF4" w:rsidRPr="00BF7E10" w:rsidRDefault="006F4DF4" w:rsidP="00416833">
      <w:pPr>
        <w:pStyle w:val="aa"/>
        <w:ind w:firstLine="567"/>
        <w:jc w:val="both"/>
        <w:rPr>
          <w:rFonts w:ascii="Times New Roman" w:hAnsi="Times New Roman" w:cs="Times New Roman"/>
          <w:sz w:val="24"/>
          <w:szCs w:val="24"/>
        </w:rPr>
      </w:pPr>
      <w:proofErr w:type="gramStart"/>
      <w:r w:rsidRPr="00BF7E10">
        <w:rPr>
          <w:rFonts w:ascii="Times New Roman" w:hAnsi="Times New Roman" w:cs="Times New Roman"/>
          <w:sz w:val="24"/>
          <w:szCs w:val="24"/>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Уставом  </w:t>
      </w:r>
      <w:r w:rsidR="00491C79">
        <w:rPr>
          <w:rFonts w:ascii="Times New Roman" w:hAnsi="Times New Roman" w:cs="Times New Roman"/>
          <w:sz w:val="24"/>
          <w:szCs w:val="24"/>
        </w:rPr>
        <w:t>Терновского</w:t>
      </w:r>
      <w:r w:rsidRPr="00BF7E10">
        <w:rPr>
          <w:rFonts w:ascii="Times New Roman" w:hAnsi="Times New Roman" w:cs="Times New Roman"/>
          <w:sz w:val="24"/>
          <w:szCs w:val="24"/>
        </w:rPr>
        <w:t xml:space="preserve">  сельского  поселения  Новохоперского муниципального района Воронежской области, постановлением администрации </w:t>
      </w:r>
      <w:r w:rsidR="00491C79">
        <w:rPr>
          <w:rFonts w:ascii="Times New Roman" w:hAnsi="Times New Roman" w:cs="Times New Roman"/>
          <w:sz w:val="24"/>
          <w:szCs w:val="24"/>
        </w:rPr>
        <w:t>Терновского</w:t>
      </w:r>
      <w:r w:rsidRPr="00BF7E10">
        <w:rPr>
          <w:rFonts w:ascii="Times New Roman" w:hAnsi="Times New Roman" w:cs="Times New Roman"/>
          <w:sz w:val="24"/>
          <w:szCs w:val="24"/>
        </w:rPr>
        <w:t xml:space="preserve"> сельского поселения от </w:t>
      </w:r>
      <w:r w:rsidR="00491C79">
        <w:rPr>
          <w:rFonts w:ascii="Times New Roman" w:hAnsi="Times New Roman" w:cs="Times New Roman"/>
          <w:sz w:val="24"/>
          <w:szCs w:val="24"/>
        </w:rPr>
        <w:t>01.02.2012г. № 8</w:t>
      </w:r>
      <w:r w:rsidRPr="00BF7E10">
        <w:rPr>
          <w:rFonts w:ascii="Times New Roman" w:hAnsi="Times New Roman" w:cs="Times New Roman"/>
          <w:sz w:val="24"/>
          <w:szCs w:val="24"/>
        </w:rPr>
        <w:t xml:space="preserve"> «Об утверждении порядка разработки административных регламентов предоставления муниципальных услуг администрацией </w:t>
      </w:r>
      <w:r w:rsidR="00491C79">
        <w:rPr>
          <w:rFonts w:ascii="Times New Roman" w:hAnsi="Times New Roman" w:cs="Times New Roman"/>
          <w:sz w:val="24"/>
          <w:szCs w:val="24"/>
        </w:rPr>
        <w:t>Терновского</w:t>
      </w:r>
      <w:proofErr w:type="gramEnd"/>
      <w:r w:rsidRPr="00BF7E10">
        <w:rPr>
          <w:rFonts w:ascii="Times New Roman" w:hAnsi="Times New Roman" w:cs="Times New Roman"/>
          <w:sz w:val="24"/>
          <w:szCs w:val="24"/>
        </w:rPr>
        <w:t xml:space="preserve"> сельского поселения»,</w:t>
      </w:r>
      <w:r w:rsidRPr="00BF7E10">
        <w:rPr>
          <w:rFonts w:ascii="Times New Roman" w:hAnsi="Times New Roman" w:cs="Times New Roman"/>
          <w:color w:val="000000"/>
          <w:spacing w:val="3"/>
          <w:sz w:val="24"/>
          <w:szCs w:val="24"/>
        </w:rPr>
        <w:t xml:space="preserve"> № </w:t>
      </w:r>
      <w:r w:rsidR="00491C79">
        <w:rPr>
          <w:rFonts w:ascii="Times New Roman" w:hAnsi="Times New Roman" w:cs="Times New Roman"/>
          <w:color w:val="000000"/>
          <w:spacing w:val="3"/>
          <w:sz w:val="24"/>
          <w:szCs w:val="24"/>
        </w:rPr>
        <w:t>22</w:t>
      </w:r>
      <w:r w:rsidRPr="00BF7E10">
        <w:rPr>
          <w:rFonts w:ascii="Times New Roman" w:hAnsi="Times New Roman" w:cs="Times New Roman"/>
          <w:color w:val="000000"/>
          <w:spacing w:val="3"/>
          <w:sz w:val="24"/>
          <w:szCs w:val="24"/>
        </w:rPr>
        <w:t xml:space="preserve"> от </w:t>
      </w:r>
      <w:r w:rsidR="00491C79">
        <w:rPr>
          <w:rFonts w:ascii="Times New Roman" w:hAnsi="Times New Roman" w:cs="Times New Roman"/>
          <w:color w:val="000000"/>
          <w:spacing w:val="3"/>
          <w:sz w:val="24"/>
          <w:szCs w:val="24"/>
        </w:rPr>
        <w:t>01.09.2014</w:t>
      </w:r>
      <w:r w:rsidRPr="00BF7E10">
        <w:rPr>
          <w:rFonts w:ascii="Times New Roman" w:hAnsi="Times New Roman" w:cs="Times New Roman"/>
          <w:color w:val="000000"/>
          <w:spacing w:val="3"/>
          <w:sz w:val="24"/>
          <w:szCs w:val="24"/>
        </w:rPr>
        <w:t xml:space="preserve"> г «Об утверждении перечн</w:t>
      </w:r>
      <w:r w:rsidR="00491C79">
        <w:rPr>
          <w:rFonts w:ascii="Times New Roman" w:hAnsi="Times New Roman" w:cs="Times New Roman"/>
          <w:color w:val="000000"/>
          <w:spacing w:val="3"/>
          <w:sz w:val="24"/>
          <w:szCs w:val="24"/>
        </w:rPr>
        <w:t>я</w:t>
      </w:r>
      <w:r w:rsidRPr="00BF7E10">
        <w:rPr>
          <w:rFonts w:ascii="Times New Roman" w:hAnsi="Times New Roman" w:cs="Times New Roman"/>
          <w:color w:val="000000"/>
          <w:spacing w:val="3"/>
          <w:sz w:val="24"/>
          <w:szCs w:val="24"/>
        </w:rPr>
        <w:t xml:space="preserve"> муниципальных услуг, предоставляемых администрацией </w:t>
      </w:r>
      <w:r w:rsidR="00491C79">
        <w:rPr>
          <w:rFonts w:ascii="Times New Roman" w:hAnsi="Times New Roman" w:cs="Times New Roman"/>
          <w:color w:val="000000"/>
          <w:spacing w:val="3"/>
          <w:sz w:val="24"/>
          <w:szCs w:val="24"/>
        </w:rPr>
        <w:t>Терновского</w:t>
      </w:r>
      <w:r w:rsidRPr="00BF7E10">
        <w:rPr>
          <w:rFonts w:ascii="Times New Roman" w:hAnsi="Times New Roman" w:cs="Times New Roman"/>
          <w:color w:val="000000"/>
          <w:spacing w:val="3"/>
          <w:sz w:val="24"/>
          <w:szCs w:val="24"/>
        </w:rPr>
        <w:t xml:space="preserve"> сельского поселения Новохоперского муниципального района Воронежской области», администрация </w:t>
      </w:r>
      <w:r w:rsidR="00491C79">
        <w:rPr>
          <w:rFonts w:ascii="Times New Roman" w:hAnsi="Times New Roman" w:cs="Times New Roman"/>
          <w:color w:val="000000"/>
          <w:spacing w:val="3"/>
          <w:sz w:val="24"/>
          <w:szCs w:val="24"/>
        </w:rPr>
        <w:t>Терновского</w:t>
      </w:r>
      <w:r w:rsidRPr="00BF7E10">
        <w:rPr>
          <w:rFonts w:ascii="Times New Roman" w:hAnsi="Times New Roman" w:cs="Times New Roman"/>
          <w:color w:val="000000"/>
          <w:spacing w:val="3"/>
          <w:sz w:val="24"/>
          <w:szCs w:val="24"/>
        </w:rPr>
        <w:t xml:space="preserve"> сельского поселения </w:t>
      </w:r>
      <w:r w:rsidRPr="00BF7E10">
        <w:rPr>
          <w:rFonts w:ascii="Times New Roman" w:hAnsi="Times New Roman" w:cs="Times New Roman"/>
          <w:sz w:val="24"/>
          <w:szCs w:val="24"/>
        </w:rPr>
        <w:t>с целью повышения качества и доступности предоставления муниципальной услуги «Предоставление в аренду   и  безвозмездное  пользование  муниципального имущества</w:t>
      </w:r>
      <w:r w:rsidRPr="00BF7E10">
        <w:rPr>
          <w:rFonts w:ascii="Times New Roman" w:hAnsi="Times New Roman" w:cs="Times New Roman"/>
          <w:sz w:val="24"/>
          <w:szCs w:val="24"/>
          <w:lang w:eastAsia="ru-RU"/>
        </w:rPr>
        <w:t>»</w:t>
      </w:r>
      <w:r w:rsidRPr="00BF7E10">
        <w:rPr>
          <w:rFonts w:ascii="Times New Roman" w:hAnsi="Times New Roman" w:cs="Times New Roman"/>
          <w:sz w:val="24"/>
          <w:szCs w:val="24"/>
        </w:rPr>
        <w:t>, в целях создания комфортных условий для получателей муниципальной услуги,</w:t>
      </w:r>
    </w:p>
    <w:p w:rsidR="006F4DF4" w:rsidRPr="00BF7E10" w:rsidRDefault="006F4DF4" w:rsidP="00416833">
      <w:pPr>
        <w:pStyle w:val="aa"/>
        <w:ind w:firstLine="567"/>
        <w:jc w:val="both"/>
        <w:rPr>
          <w:rFonts w:ascii="Times New Roman" w:hAnsi="Times New Roman" w:cs="Times New Roman"/>
          <w:sz w:val="24"/>
          <w:szCs w:val="24"/>
        </w:rPr>
      </w:pPr>
    </w:p>
    <w:p w:rsidR="006F4DF4" w:rsidRPr="00BF7E10" w:rsidRDefault="006F4DF4" w:rsidP="00416833">
      <w:pPr>
        <w:pStyle w:val="aa"/>
        <w:jc w:val="center"/>
        <w:rPr>
          <w:rFonts w:ascii="Times New Roman" w:hAnsi="Times New Roman" w:cs="Times New Roman"/>
          <w:sz w:val="24"/>
          <w:szCs w:val="24"/>
        </w:rPr>
      </w:pPr>
      <w:r w:rsidRPr="00BF7E10">
        <w:rPr>
          <w:rFonts w:ascii="Times New Roman" w:hAnsi="Times New Roman" w:cs="Times New Roman"/>
          <w:sz w:val="24"/>
          <w:szCs w:val="24"/>
        </w:rPr>
        <w:t>ПОСТАНОВЛЯЮ:</w:t>
      </w:r>
    </w:p>
    <w:p w:rsidR="006F4DF4" w:rsidRPr="00BF7E10" w:rsidRDefault="006F4DF4" w:rsidP="00416833">
      <w:pPr>
        <w:pStyle w:val="aa"/>
        <w:rPr>
          <w:rFonts w:ascii="Times New Roman" w:hAnsi="Times New Roman" w:cs="Times New Roman"/>
          <w:sz w:val="24"/>
          <w:szCs w:val="24"/>
        </w:rPr>
      </w:pPr>
    </w:p>
    <w:p w:rsidR="006F4DF4" w:rsidRPr="00BF7E10" w:rsidRDefault="006F4DF4" w:rsidP="00416833">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1. Утвердить  административный    регламент    по    предоставлению муниципальной   услуги «Предоставление в аренду   и  безвозмездное  пользование  муниципального имущества», согласно приложению.</w:t>
      </w:r>
    </w:p>
    <w:p w:rsidR="006F4DF4" w:rsidRPr="00BF7E10" w:rsidRDefault="006F4DF4" w:rsidP="00416833">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 Опубликовать постановление на официальном сайте администрации Новохоперского муниципального района в сети Интернет.</w:t>
      </w:r>
    </w:p>
    <w:p w:rsidR="006F4DF4" w:rsidRPr="00BF7E10" w:rsidRDefault="006F4DF4" w:rsidP="00416833">
      <w:pPr>
        <w:pStyle w:val="210"/>
        <w:ind w:firstLine="567"/>
      </w:pPr>
      <w:r w:rsidRPr="00BF7E10">
        <w:t xml:space="preserve">3. </w:t>
      </w:r>
      <w:proofErr w:type="gramStart"/>
      <w:r w:rsidRPr="00BF7E10">
        <w:t>Контроль за</w:t>
      </w:r>
      <w:proofErr w:type="gramEnd"/>
      <w:r w:rsidRPr="00BF7E10">
        <w:t xml:space="preserve"> исполнением настоящего постановления </w:t>
      </w:r>
      <w:r w:rsidR="00491C79">
        <w:t>оставляю за собой.</w:t>
      </w:r>
    </w:p>
    <w:p w:rsidR="006F4DF4" w:rsidRPr="00BF7E10" w:rsidRDefault="006F4DF4" w:rsidP="00416833">
      <w:pPr>
        <w:pStyle w:val="210"/>
        <w:ind w:firstLine="567"/>
      </w:pPr>
    </w:p>
    <w:p w:rsidR="006F4DF4" w:rsidRPr="00BF7E10" w:rsidRDefault="006F4DF4" w:rsidP="000B2B77">
      <w:pPr>
        <w:pStyle w:val="aa"/>
        <w:jc w:val="both"/>
        <w:rPr>
          <w:rFonts w:ascii="Times New Roman" w:hAnsi="Times New Roman" w:cs="Times New Roman"/>
          <w:sz w:val="24"/>
          <w:szCs w:val="24"/>
        </w:rPr>
      </w:pPr>
      <w:r w:rsidRPr="00BF7E10">
        <w:rPr>
          <w:rFonts w:ascii="Times New Roman" w:hAnsi="Times New Roman" w:cs="Times New Roman"/>
          <w:sz w:val="24"/>
          <w:szCs w:val="24"/>
        </w:rPr>
        <w:t xml:space="preserve">Глава      </w:t>
      </w:r>
      <w:r w:rsidR="00491C79">
        <w:rPr>
          <w:rFonts w:ascii="Times New Roman" w:hAnsi="Times New Roman" w:cs="Times New Roman"/>
          <w:sz w:val="24"/>
          <w:szCs w:val="24"/>
        </w:rPr>
        <w:t>Терновского</w:t>
      </w:r>
      <w:r w:rsidRPr="00BF7E10">
        <w:rPr>
          <w:rFonts w:ascii="Times New Roman" w:hAnsi="Times New Roman" w:cs="Times New Roman"/>
          <w:sz w:val="24"/>
          <w:szCs w:val="24"/>
        </w:rPr>
        <w:t xml:space="preserve"> сельского поселения</w:t>
      </w:r>
    </w:p>
    <w:p w:rsidR="006F4DF4" w:rsidRPr="00BF7E10" w:rsidRDefault="006F4DF4" w:rsidP="000B2B77">
      <w:pPr>
        <w:pStyle w:val="aa"/>
        <w:jc w:val="both"/>
        <w:rPr>
          <w:rFonts w:ascii="Times New Roman" w:hAnsi="Times New Roman" w:cs="Times New Roman"/>
          <w:sz w:val="24"/>
          <w:szCs w:val="24"/>
        </w:rPr>
      </w:pPr>
      <w:r w:rsidRPr="00BF7E10">
        <w:rPr>
          <w:rFonts w:ascii="Times New Roman" w:hAnsi="Times New Roman" w:cs="Times New Roman"/>
          <w:sz w:val="24"/>
          <w:szCs w:val="24"/>
        </w:rPr>
        <w:t>Новохоперского муниципального района</w:t>
      </w:r>
    </w:p>
    <w:p w:rsidR="006F4DF4" w:rsidRPr="00BF7E10" w:rsidRDefault="006F4DF4" w:rsidP="000B2B77">
      <w:pPr>
        <w:pStyle w:val="aa"/>
        <w:jc w:val="both"/>
        <w:rPr>
          <w:rFonts w:ascii="Times New Roman" w:hAnsi="Times New Roman" w:cs="Times New Roman"/>
          <w:sz w:val="24"/>
          <w:szCs w:val="24"/>
        </w:rPr>
      </w:pPr>
      <w:r w:rsidRPr="00BF7E10">
        <w:rPr>
          <w:rFonts w:ascii="Times New Roman" w:hAnsi="Times New Roman" w:cs="Times New Roman"/>
          <w:sz w:val="24"/>
          <w:szCs w:val="24"/>
        </w:rPr>
        <w:t xml:space="preserve">Воронежской области                                                                                   </w:t>
      </w:r>
      <w:r w:rsidR="00491C79">
        <w:rPr>
          <w:rFonts w:ascii="Times New Roman" w:hAnsi="Times New Roman" w:cs="Times New Roman"/>
          <w:sz w:val="24"/>
          <w:szCs w:val="24"/>
        </w:rPr>
        <w:t xml:space="preserve">             </w:t>
      </w:r>
      <w:proofErr w:type="spellStart"/>
      <w:r w:rsidR="00491C79">
        <w:rPr>
          <w:rFonts w:ascii="Times New Roman" w:hAnsi="Times New Roman" w:cs="Times New Roman"/>
          <w:sz w:val="24"/>
          <w:szCs w:val="24"/>
        </w:rPr>
        <w:t>Н.И.Писеукова</w:t>
      </w:r>
      <w:proofErr w:type="spellEnd"/>
    </w:p>
    <w:p w:rsidR="006F4DF4" w:rsidRPr="00BF7E10" w:rsidRDefault="006F4DF4" w:rsidP="007A6E5F">
      <w:pPr>
        <w:pStyle w:val="aa"/>
        <w:jc w:val="center"/>
        <w:rPr>
          <w:rFonts w:ascii="Times New Roman" w:hAnsi="Times New Roman" w:cs="Times New Roman"/>
          <w:sz w:val="24"/>
          <w:szCs w:val="24"/>
        </w:rPr>
      </w:pPr>
    </w:p>
    <w:p w:rsidR="006F4DF4" w:rsidRPr="00BF7E10" w:rsidRDefault="006F4DF4" w:rsidP="00E1287A">
      <w:pPr>
        <w:pStyle w:val="aa"/>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6F4DF4" w:rsidRDefault="006F4DF4" w:rsidP="007A6E5F">
      <w:pPr>
        <w:pStyle w:val="aa"/>
        <w:jc w:val="center"/>
        <w:rPr>
          <w:rFonts w:ascii="Times New Roman" w:hAnsi="Times New Roman" w:cs="Times New Roman"/>
          <w:sz w:val="24"/>
          <w:szCs w:val="24"/>
        </w:rPr>
      </w:pPr>
    </w:p>
    <w:p w:rsidR="00491C79" w:rsidRDefault="00491C79" w:rsidP="007A6E5F">
      <w:pPr>
        <w:pStyle w:val="aa"/>
        <w:jc w:val="center"/>
        <w:rPr>
          <w:rFonts w:ascii="Times New Roman" w:hAnsi="Times New Roman" w:cs="Times New Roman"/>
          <w:sz w:val="24"/>
          <w:szCs w:val="24"/>
        </w:rPr>
      </w:pPr>
    </w:p>
    <w:p w:rsidR="006F4DF4" w:rsidRPr="00BF7E10" w:rsidRDefault="006F4DF4" w:rsidP="007A6E5F">
      <w:pPr>
        <w:pStyle w:val="aa"/>
        <w:jc w:val="center"/>
        <w:rPr>
          <w:rFonts w:ascii="Times New Roman" w:hAnsi="Times New Roman" w:cs="Times New Roman"/>
          <w:sz w:val="24"/>
          <w:szCs w:val="24"/>
        </w:rPr>
      </w:pPr>
    </w:p>
    <w:p w:rsidR="006F4DF4" w:rsidRPr="00BF7E10" w:rsidRDefault="006F4DF4" w:rsidP="00356759">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lastRenderedPageBreak/>
        <w:t xml:space="preserve">Приложение </w:t>
      </w:r>
    </w:p>
    <w:p w:rsidR="006F4DF4" w:rsidRPr="00BF7E10" w:rsidRDefault="006F4DF4" w:rsidP="000B2B77">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t xml:space="preserve">                                                     к постановлению  администрации  </w:t>
      </w:r>
      <w:r w:rsidR="00491C79">
        <w:rPr>
          <w:rFonts w:ascii="Times New Roman" w:hAnsi="Times New Roman" w:cs="Times New Roman"/>
          <w:sz w:val="16"/>
          <w:szCs w:val="16"/>
        </w:rPr>
        <w:t>Терновского</w:t>
      </w:r>
      <w:r w:rsidRPr="00BF7E10">
        <w:rPr>
          <w:rFonts w:ascii="Times New Roman" w:hAnsi="Times New Roman" w:cs="Times New Roman"/>
          <w:sz w:val="16"/>
          <w:szCs w:val="16"/>
        </w:rPr>
        <w:t xml:space="preserve"> </w:t>
      </w:r>
    </w:p>
    <w:p w:rsidR="006F4DF4" w:rsidRPr="00BF7E10" w:rsidRDefault="006F4DF4" w:rsidP="000B2B77">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t xml:space="preserve">сельского поселения Новохоперского   </w:t>
      </w:r>
    </w:p>
    <w:p w:rsidR="006F4DF4" w:rsidRPr="00BF7E10" w:rsidRDefault="006F4DF4" w:rsidP="00E1287A">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t xml:space="preserve">                                                     муниципального  района Воронежской области</w:t>
      </w:r>
    </w:p>
    <w:p w:rsidR="006F4DF4" w:rsidRPr="00BF7E10" w:rsidRDefault="006F4DF4" w:rsidP="00E1287A">
      <w:pPr>
        <w:pStyle w:val="aa"/>
        <w:ind w:firstLine="567"/>
        <w:jc w:val="right"/>
        <w:rPr>
          <w:rFonts w:ascii="Times New Roman" w:hAnsi="Times New Roman" w:cs="Times New Roman"/>
          <w:sz w:val="16"/>
          <w:szCs w:val="16"/>
        </w:rPr>
      </w:pPr>
      <w:r w:rsidRPr="00BF7E10">
        <w:rPr>
          <w:rFonts w:ascii="Times New Roman" w:hAnsi="Times New Roman" w:cs="Times New Roman"/>
          <w:sz w:val="16"/>
          <w:szCs w:val="16"/>
        </w:rPr>
        <w:t xml:space="preserve">                                   от   </w:t>
      </w:r>
      <w:r w:rsidR="006B55C3">
        <w:rPr>
          <w:rFonts w:ascii="Times New Roman" w:hAnsi="Times New Roman" w:cs="Times New Roman"/>
          <w:sz w:val="16"/>
          <w:szCs w:val="16"/>
        </w:rPr>
        <w:t>16.09.2014 № 25</w:t>
      </w:r>
    </w:p>
    <w:p w:rsidR="006F4DF4" w:rsidRPr="00BF7E10" w:rsidRDefault="006F4DF4" w:rsidP="007A6E5F">
      <w:pPr>
        <w:pStyle w:val="aa"/>
        <w:jc w:val="center"/>
        <w:rPr>
          <w:rFonts w:ascii="Times New Roman" w:hAnsi="Times New Roman" w:cs="Times New Roman"/>
          <w:sz w:val="24"/>
          <w:szCs w:val="24"/>
        </w:rPr>
      </w:pPr>
    </w:p>
    <w:p w:rsidR="006F4DF4" w:rsidRPr="00BF7E10"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АДМИНИСТРАТИВНЫЙ РЕГЛАМЕНТ</w:t>
      </w:r>
    </w:p>
    <w:p w:rsidR="006F4DF4" w:rsidRPr="00BF7E10"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 xml:space="preserve">администрации </w:t>
      </w:r>
      <w:r w:rsidR="00491C79">
        <w:rPr>
          <w:rFonts w:ascii="Times New Roman" w:hAnsi="Times New Roman" w:cs="Times New Roman"/>
          <w:sz w:val="24"/>
          <w:szCs w:val="24"/>
        </w:rPr>
        <w:t xml:space="preserve">Терновского сельского поселения </w:t>
      </w:r>
      <w:r w:rsidRPr="00BF7E10">
        <w:rPr>
          <w:rFonts w:ascii="Times New Roman" w:hAnsi="Times New Roman" w:cs="Times New Roman"/>
          <w:sz w:val="24"/>
          <w:szCs w:val="24"/>
        </w:rPr>
        <w:t>Новохоперского муниципального района</w:t>
      </w:r>
    </w:p>
    <w:p w:rsidR="006F4DF4" w:rsidRPr="00BF7E10"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по предоставлению муниципальной услуги</w:t>
      </w:r>
    </w:p>
    <w:p w:rsidR="006F4DF4" w:rsidRPr="00BF7E10" w:rsidRDefault="006F4DF4" w:rsidP="007A6E5F">
      <w:pPr>
        <w:pStyle w:val="aa"/>
        <w:jc w:val="center"/>
        <w:rPr>
          <w:rFonts w:ascii="Times New Roman" w:hAnsi="Times New Roman" w:cs="Times New Roman"/>
          <w:sz w:val="24"/>
          <w:szCs w:val="24"/>
        </w:rPr>
      </w:pPr>
      <w:r w:rsidRPr="00BF7E10">
        <w:rPr>
          <w:rFonts w:ascii="Times New Roman" w:hAnsi="Times New Roman" w:cs="Times New Roman"/>
          <w:sz w:val="24"/>
          <w:szCs w:val="24"/>
        </w:rPr>
        <w:t>" Предоставление в аренду   и  безвозмездное  пользование  муниципального имущества "</w:t>
      </w:r>
    </w:p>
    <w:p w:rsidR="006F4DF4" w:rsidRPr="00BF7E10" w:rsidRDefault="006F4DF4" w:rsidP="007A6E5F">
      <w:pPr>
        <w:pStyle w:val="aa"/>
        <w:jc w:val="center"/>
        <w:rPr>
          <w:rFonts w:ascii="Times New Roman" w:hAnsi="Times New Roman" w:cs="Times New Roman"/>
          <w:sz w:val="24"/>
          <w:szCs w:val="24"/>
        </w:rPr>
      </w:pPr>
    </w:p>
    <w:p w:rsidR="006F4DF4" w:rsidRPr="00BF7E10" w:rsidRDefault="006F4DF4">
      <w:pPr>
        <w:autoSpaceDE w:val="0"/>
        <w:spacing w:line="240" w:lineRule="auto"/>
        <w:jc w:val="center"/>
        <w:rPr>
          <w:rFonts w:ascii="Times New Roman" w:hAnsi="Times New Roman" w:cs="Times New Roman"/>
          <w:sz w:val="24"/>
          <w:szCs w:val="24"/>
        </w:rPr>
      </w:pPr>
      <w:r w:rsidRPr="00BF7E10">
        <w:rPr>
          <w:rFonts w:ascii="Times New Roman" w:hAnsi="Times New Roman" w:cs="Times New Roman"/>
          <w:sz w:val="24"/>
          <w:szCs w:val="24"/>
        </w:rPr>
        <w:t>1. ОБЩИЕ ПОЛОЖЕНИЯ</w:t>
      </w:r>
    </w:p>
    <w:p w:rsidR="006F4DF4" w:rsidRPr="00BF7E10" w:rsidRDefault="006F4DF4">
      <w:pPr>
        <w:numPr>
          <w:ilvl w:val="1"/>
          <w:numId w:val="1"/>
        </w:numPr>
        <w:autoSpaceDE w:val="0"/>
        <w:spacing w:after="0" w:line="240" w:lineRule="auto"/>
        <w:ind w:left="0" w:firstLine="540"/>
        <w:jc w:val="both"/>
        <w:rPr>
          <w:rFonts w:ascii="Times New Roman" w:hAnsi="Times New Roman" w:cs="Times New Roman"/>
          <w:sz w:val="24"/>
          <w:szCs w:val="24"/>
        </w:rPr>
      </w:pPr>
      <w:r w:rsidRPr="00BF7E10">
        <w:rPr>
          <w:rFonts w:ascii="Times New Roman" w:hAnsi="Times New Roman" w:cs="Times New Roman"/>
          <w:sz w:val="24"/>
          <w:szCs w:val="24"/>
        </w:rPr>
        <w:t>Административный регламент по предоставлению муниципальной услуги "Предоставление в аренду муниципального имущества"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F4DF4" w:rsidRPr="00BF7E10" w:rsidRDefault="006F4DF4">
      <w:pPr>
        <w:numPr>
          <w:ilvl w:val="1"/>
          <w:numId w:val="1"/>
        </w:numPr>
        <w:autoSpaceDE w:val="0"/>
        <w:spacing w:after="0" w:line="240" w:lineRule="auto"/>
        <w:ind w:left="0" w:firstLine="540"/>
        <w:jc w:val="both"/>
        <w:rPr>
          <w:rFonts w:ascii="Times New Roman" w:hAnsi="Times New Roman" w:cs="Times New Roman"/>
          <w:sz w:val="24"/>
          <w:szCs w:val="24"/>
        </w:rPr>
      </w:pPr>
      <w:r w:rsidRPr="00BF7E10">
        <w:rPr>
          <w:rFonts w:ascii="Times New Roman" w:hAnsi="Times New Roman" w:cs="Times New Roman"/>
          <w:sz w:val="24"/>
          <w:szCs w:val="24"/>
        </w:rPr>
        <w:t>Право на получение муниципальной услуги имеют физические и юридические лица (далее — заявитель).</w:t>
      </w:r>
    </w:p>
    <w:p w:rsidR="006F4DF4" w:rsidRPr="00BF7E10" w:rsidRDefault="006F4DF4" w:rsidP="00073131">
      <w:pPr>
        <w:pStyle w:val="aa"/>
        <w:ind w:firstLine="567"/>
        <w:rPr>
          <w:rFonts w:ascii="Times New Roman" w:hAnsi="Times New Roman" w:cs="Times New Roman"/>
          <w:sz w:val="24"/>
          <w:szCs w:val="24"/>
        </w:rPr>
      </w:pPr>
      <w:r w:rsidRPr="00BF7E10">
        <w:rPr>
          <w:rFonts w:ascii="Times New Roman" w:hAnsi="Times New Roman" w:cs="Times New Roman"/>
          <w:sz w:val="24"/>
          <w:szCs w:val="24"/>
        </w:rPr>
        <w:t>1.3. Муни</w:t>
      </w:r>
      <w:r w:rsidR="00073131">
        <w:rPr>
          <w:rFonts w:ascii="Times New Roman" w:hAnsi="Times New Roman" w:cs="Times New Roman"/>
          <w:sz w:val="24"/>
          <w:szCs w:val="24"/>
        </w:rPr>
        <w:t>ципальную услугу предоставляет  администрация Терновского сельского поселения</w:t>
      </w:r>
      <w:r w:rsidRPr="00BF7E10">
        <w:rPr>
          <w:rFonts w:ascii="Times New Roman" w:hAnsi="Times New Roman" w:cs="Times New Roman"/>
          <w:sz w:val="24"/>
          <w:szCs w:val="24"/>
        </w:rPr>
        <w:t xml:space="preserve"> Новохоперского муниципального района Воронежской области (далее - </w:t>
      </w:r>
      <w:r w:rsidR="00073131">
        <w:rPr>
          <w:rFonts w:ascii="Times New Roman" w:hAnsi="Times New Roman" w:cs="Times New Roman"/>
          <w:sz w:val="24"/>
          <w:szCs w:val="24"/>
        </w:rPr>
        <w:t>Администрация</w:t>
      </w:r>
      <w:r w:rsidRPr="00BF7E10">
        <w:rPr>
          <w:rFonts w:ascii="Times New Roman" w:hAnsi="Times New Roman" w:cs="Times New Roman"/>
          <w:sz w:val="24"/>
          <w:szCs w:val="24"/>
        </w:rPr>
        <w:t>).</w:t>
      </w:r>
    </w:p>
    <w:p w:rsidR="006F4DF4" w:rsidRPr="00BF7E10" w:rsidRDefault="006F4DF4" w:rsidP="005B1819">
      <w:pPr>
        <w:pStyle w:val="aa"/>
        <w:ind w:firstLine="567"/>
        <w:rPr>
          <w:rFonts w:ascii="Times New Roman" w:hAnsi="Times New Roman" w:cs="Times New Roman"/>
          <w:sz w:val="24"/>
          <w:szCs w:val="24"/>
        </w:rPr>
      </w:pPr>
      <w:r w:rsidRPr="00BF7E10">
        <w:rPr>
          <w:rFonts w:ascii="Times New Roman" w:hAnsi="Times New Roman" w:cs="Times New Roman"/>
          <w:sz w:val="24"/>
          <w:szCs w:val="24"/>
        </w:rPr>
        <w:t>Мест</w:t>
      </w:r>
      <w:r w:rsidR="005B1819">
        <w:rPr>
          <w:rFonts w:ascii="Times New Roman" w:hAnsi="Times New Roman" w:cs="Times New Roman"/>
          <w:sz w:val="24"/>
          <w:szCs w:val="24"/>
        </w:rPr>
        <w:t xml:space="preserve">о нахождения организации: 397439, Воронежская область, </w:t>
      </w:r>
      <w:r w:rsidRPr="00BF7E10">
        <w:rPr>
          <w:rFonts w:ascii="Times New Roman" w:hAnsi="Times New Roman" w:cs="Times New Roman"/>
          <w:sz w:val="24"/>
          <w:szCs w:val="24"/>
        </w:rPr>
        <w:t>Новохоперский</w:t>
      </w:r>
      <w:r w:rsidR="006E3B6D">
        <w:rPr>
          <w:rFonts w:ascii="Times New Roman" w:hAnsi="Times New Roman" w:cs="Times New Roman"/>
          <w:sz w:val="24"/>
          <w:szCs w:val="24"/>
        </w:rPr>
        <w:t xml:space="preserve"> район</w:t>
      </w:r>
      <w:r w:rsidRPr="00BF7E10">
        <w:rPr>
          <w:rFonts w:ascii="Times New Roman" w:hAnsi="Times New Roman" w:cs="Times New Roman"/>
          <w:sz w:val="24"/>
          <w:szCs w:val="24"/>
        </w:rPr>
        <w:t>, п</w:t>
      </w:r>
      <w:proofErr w:type="gramStart"/>
      <w:r w:rsidRPr="00BF7E10">
        <w:rPr>
          <w:rFonts w:ascii="Times New Roman" w:hAnsi="Times New Roman" w:cs="Times New Roman"/>
          <w:sz w:val="24"/>
          <w:szCs w:val="24"/>
        </w:rPr>
        <w:t>.</w:t>
      </w:r>
      <w:r w:rsidR="006E3B6D">
        <w:rPr>
          <w:rFonts w:ascii="Times New Roman" w:hAnsi="Times New Roman" w:cs="Times New Roman"/>
          <w:sz w:val="24"/>
          <w:szCs w:val="24"/>
        </w:rPr>
        <w:t>Т</w:t>
      </w:r>
      <w:proofErr w:type="gramEnd"/>
      <w:r w:rsidR="006E3B6D">
        <w:rPr>
          <w:rFonts w:ascii="Times New Roman" w:hAnsi="Times New Roman" w:cs="Times New Roman"/>
          <w:sz w:val="24"/>
          <w:szCs w:val="24"/>
        </w:rPr>
        <w:t>ерновский</w:t>
      </w:r>
      <w:r w:rsidRPr="00BF7E10">
        <w:rPr>
          <w:rFonts w:ascii="Times New Roman" w:hAnsi="Times New Roman" w:cs="Times New Roman"/>
          <w:sz w:val="24"/>
          <w:szCs w:val="24"/>
        </w:rPr>
        <w:t>, ул.</w:t>
      </w:r>
      <w:r w:rsidR="006E3B6D">
        <w:rPr>
          <w:rFonts w:ascii="Times New Roman" w:hAnsi="Times New Roman" w:cs="Times New Roman"/>
          <w:sz w:val="24"/>
          <w:szCs w:val="24"/>
        </w:rPr>
        <w:t>Мира</w:t>
      </w:r>
      <w:r w:rsidRPr="00BF7E10">
        <w:rPr>
          <w:rFonts w:ascii="Times New Roman" w:hAnsi="Times New Roman" w:cs="Times New Roman"/>
          <w:sz w:val="24"/>
          <w:szCs w:val="24"/>
        </w:rPr>
        <w:t xml:space="preserve">,  д. № </w:t>
      </w:r>
      <w:r w:rsidR="006E3B6D">
        <w:rPr>
          <w:rFonts w:ascii="Times New Roman" w:hAnsi="Times New Roman" w:cs="Times New Roman"/>
          <w:sz w:val="24"/>
          <w:szCs w:val="24"/>
        </w:rPr>
        <w:t>1</w:t>
      </w:r>
      <w:r w:rsidRPr="00BF7E10">
        <w:rPr>
          <w:rFonts w:ascii="Times New Roman" w:hAnsi="Times New Roman" w:cs="Times New Roman"/>
          <w:sz w:val="24"/>
          <w:szCs w:val="24"/>
        </w:rPr>
        <w:t>.</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Организация осуществляет прием заявителей в соответствии со следующим графиком:</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По</w:t>
      </w:r>
      <w:r w:rsidR="006E3B6D">
        <w:rPr>
          <w:rFonts w:ascii="Times New Roman" w:hAnsi="Times New Roman" w:cs="Times New Roman"/>
          <w:sz w:val="24"/>
          <w:szCs w:val="24"/>
        </w:rPr>
        <w:t>недельник             08.00 – 17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Вторник                    08.00 – 1</w:t>
      </w:r>
      <w:r w:rsidR="006E3B6D">
        <w:rPr>
          <w:rFonts w:ascii="Times New Roman" w:hAnsi="Times New Roman" w:cs="Times New Roman"/>
          <w:sz w:val="24"/>
          <w:szCs w:val="24"/>
        </w:rPr>
        <w:t>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Среда  </w:t>
      </w:r>
      <w:r w:rsidR="006E3B6D">
        <w:rPr>
          <w:rFonts w:ascii="Times New Roman" w:hAnsi="Times New Roman" w:cs="Times New Roman"/>
          <w:sz w:val="24"/>
          <w:szCs w:val="24"/>
        </w:rPr>
        <w:t xml:space="preserve">                      08.00 – 17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Четвер</w:t>
      </w:r>
      <w:r w:rsidR="006E3B6D">
        <w:rPr>
          <w:rFonts w:ascii="Times New Roman" w:hAnsi="Times New Roman" w:cs="Times New Roman"/>
          <w:sz w:val="24"/>
          <w:szCs w:val="24"/>
        </w:rPr>
        <w:t>г                     08.00 – 17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Пятни</w:t>
      </w:r>
      <w:r w:rsidR="006E3B6D">
        <w:rPr>
          <w:rFonts w:ascii="Times New Roman" w:hAnsi="Times New Roman" w:cs="Times New Roman"/>
          <w:sz w:val="24"/>
          <w:szCs w:val="24"/>
        </w:rPr>
        <w:t>ца                    08.00 – 17</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Пере</w:t>
      </w:r>
      <w:r w:rsidR="006E3B6D">
        <w:rPr>
          <w:rFonts w:ascii="Times New Roman" w:hAnsi="Times New Roman" w:cs="Times New Roman"/>
          <w:sz w:val="24"/>
          <w:szCs w:val="24"/>
        </w:rPr>
        <w:t>рыв                   12.00 – 14</w:t>
      </w:r>
      <w:r w:rsidRPr="00BF7E10">
        <w:rPr>
          <w:rFonts w:ascii="Times New Roman" w:hAnsi="Times New Roman" w:cs="Times New Roman"/>
          <w:sz w:val="24"/>
          <w:szCs w:val="24"/>
        </w:rPr>
        <w:t>.00</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Суббота, воскресение     Выходные дни. </w:t>
      </w:r>
    </w:p>
    <w:p w:rsidR="006F4DF4" w:rsidRPr="00BF7E10" w:rsidRDefault="006F4DF4" w:rsidP="00356759">
      <w:pPr>
        <w:pStyle w:val="aa"/>
        <w:jc w:val="both"/>
        <w:rPr>
          <w:rFonts w:ascii="Times New Roman" w:hAnsi="Times New Roman" w:cs="Times New Roman"/>
          <w:sz w:val="24"/>
          <w:szCs w:val="24"/>
        </w:rPr>
      </w:pPr>
      <w:r w:rsidRPr="00BF7E10">
        <w:rPr>
          <w:rFonts w:ascii="Times New Roman" w:hAnsi="Times New Roman" w:cs="Times New Roman"/>
          <w:sz w:val="24"/>
          <w:szCs w:val="24"/>
        </w:rPr>
        <w:t xml:space="preserve">Справочные телефоны, факс организации: (47353) </w:t>
      </w:r>
      <w:r w:rsidR="006E3B6D">
        <w:rPr>
          <w:rFonts w:ascii="Times New Roman" w:hAnsi="Times New Roman" w:cs="Times New Roman"/>
          <w:sz w:val="24"/>
          <w:szCs w:val="24"/>
        </w:rPr>
        <w:t>56-1-47</w:t>
      </w:r>
      <w:r w:rsidRPr="00BF7E10">
        <w:rPr>
          <w:rFonts w:ascii="Times New Roman" w:hAnsi="Times New Roman" w:cs="Times New Roman"/>
          <w:sz w:val="24"/>
          <w:szCs w:val="24"/>
        </w:rPr>
        <w:t>.Факс 8-(47353)</w:t>
      </w:r>
      <w:r w:rsidR="006E3B6D">
        <w:rPr>
          <w:rFonts w:ascii="Times New Roman" w:hAnsi="Times New Roman" w:cs="Times New Roman"/>
          <w:sz w:val="24"/>
          <w:szCs w:val="24"/>
        </w:rPr>
        <w:t xml:space="preserve"> 56-1-41</w:t>
      </w:r>
      <w:r w:rsidRPr="00BF7E10">
        <w:rPr>
          <w:rFonts w:ascii="Times New Roman" w:hAnsi="Times New Roman" w:cs="Times New Roman"/>
          <w:sz w:val="24"/>
          <w:szCs w:val="24"/>
        </w:rPr>
        <w:t>.</w:t>
      </w:r>
    </w:p>
    <w:p w:rsidR="006E3B6D" w:rsidRPr="006E3B6D" w:rsidRDefault="006E3B6D" w:rsidP="006B1649">
      <w:pPr>
        <w:pStyle w:val="aa"/>
        <w:ind w:firstLine="567"/>
        <w:rPr>
          <w:rFonts w:ascii="Times New Roman" w:hAnsi="Times New Roman"/>
          <w:sz w:val="24"/>
          <w:szCs w:val="24"/>
        </w:rPr>
      </w:pPr>
      <w:r w:rsidRPr="006E3B6D">
        <w:rPr>
          <w:rFonts w:ascii="Times New Roman" w:hAnsi="Times New Roman"/>
          <w:sz w:val="24"/>
          <w:szCs w:val="24"/>
        </w:rPr>
        <w:t>Адрес официального сайта администрации</w:t>
      </w:r>
      <w:r w:rsidR="006B1649">
        <w:rPr>
          <w:rFonts w:ascii="Times New Roman" w:hAnsi="Times New Roman"/>
          <w:sz w:val="24"/>
          <w:szCs w:val="24"/>
        </w:rPr>
        <w:t xml:space="preserve"> Терновского сельского поселения</w:t>
      </w:r>
      <w:r w:rsidRPr="006E3B6D">
        <w:rPr>
          <w:rFonts w:ascii="Times New Roman" w:hAnsi="Times New Roman"/>
          <w:sz w:val="24"/>
          <w:szCs w:val="24"/>
        </w:rPr>
        <w:t xml:space="preserve"> Новохоперского  муниципального района в сети Интернет: </w:t>
      </w:r>
      <w:proofErr w:type="spellStart"/>
      <w:r w:rsidRPr="006E3B6D">
        <w:rPr>
          <w:rFonts w:ascii="Times New Roman" w:hAnsi="Times New Roman"/>
          <w:sz w:val="24"/>
          <w:szCs w:val="24"/>
        </w:rPr>
        <w:t>ternovskoe-nhoper.ru</w:t>
      </w:r>
      <w:proofErr w:type="spellEnd"/>
      <w:r w:rsidRPr="006E3B6D">
        <w:rPr>
          <w:rFonts w:ascii="Times New Roman" w:hAnsi="Times New Roman"/>
          <w:sz w:val="24"/>
          <w:szCs w:val="24"/>
        </w:rPr>
        <w:t xml:space="preserve">, адрес электронной почты: </w:t>
      </w:r>
      <w:proofErr w:type="spellStart"/>
      <w:r w:rsidRPr="006E3B6D">
        <w:rPr>
          <w:rFonts w:ascii="Times New Roman" w:hAnsi="Times New Roman"/>
          <w:sz w:val="24"/>
          <w:szCs w:val="24"/>
        </w:rPr>
        <w:t>terno</w:t>
      </w:r>
      <w:proofErr w:type="spellEnd"/>
      <w:r w:rsidR="00E05AC8">
        <w:rPr>
          <w:rFonts w:ascii="Times New Roman" w:hAnsi="Times New Roman"/>
          <w:sz w:val="24"/>
          <w:szCs w:val="24"/>
          <w:lang w:val="en-US"/>
        </w:rPr>
        <w:t>v</w:t>
      </w:r>
      <w:proofErr w:type="spellStart"/>
      <w:r w:rsidRPr="006E3B6D">
        <w:rPr>
          <w:rFonts w:ascii="Times New Roman" w:hAnsi="Times New Roman"/>
          <w:sz w:val="24"/>
          <w:szCs w:val="24"/>
        </w:rPr>
        <w:t>sk.novohoper@govvrn.ru</w:t>
      </w:r>
      <w:proofErr w:type="spellEnd"/>
      <w:r w:rsidRPr="006E3B6D">
        <w:rPr>
          <w:rFonts w:ascii="Times New Roman" w:hAnsi="Times New Roman"/>
          <w:sz w:val="24"/>
          <w:szCs w:val="24"/>
        </w:rPr>
        <w:t>.</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1.4.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местах нахождения органов, предоставляющих муниципальную услугу, на информационных стендах.</w:t>
      </w:r>
    </w:p>
    <w:p w:rsidR="006F4DF4" w:rsidRPr="00BF7E10" w:rsidRDefault="006F4DF4" w:rsidP="007A6E5F">
      <w:pPr>
        <w:autoSpaceDE w:val="0"/>
        <w:spacing w:after="0" w:line="240" w:lineRule="auto"/>
        <w:ind w:firstLine="567"/>
        <w:jc w:val="both"/>
        <w:rPr>
          <w:rFonts w:ascii="Times New Roman" w:hAnsi="Times New Roman" w:cs="Times New Roman"/>
          <w:sz w:val="24"/>
          <w:szCs w:val="24"/>
        </w:rPr>
      </w:pPr>
      <w:r w:rsidRPr="00BF7E10">
        <w:rPr>
          <w:rFonts w:ascii="Times New Roman" w:hAnsi="Times New Roman" w:cs="Times New Roman"/>
          <w:sz w:val="24"/>
          <w:szCs w:val="24"/>
        </w:rPr>
        <w:t>1.5.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индивидуального информирования;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публичного информирования.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Информирование проводится в форме:</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устного информирования;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письменного информирования.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Индивидуальное письменное информирование о порядке предоставления муниципальной услуги при письменном обращении гражданина в </w:t>
      </w:r>
      <w:r w:rsidR="006E3B6D">
        <w:rPr>
          <w:rFonts w:ascii="Times New Roman" w:hAnsi="Times New Roman" w:cs="Times New Roman"/>
          <w:sz w:val="24"/>
          <w:szCs w:val="24"/>
        </w:rPr>
        <w:t xml:space="preserve">администрацию Терновского сельского </w:t>
      </w:r>
      <w:r w:rsidR="006E3B6D">
        <w:rPr>
          <w:rFonts w:ascii="Times New Roman" w:hAnsi="Times New Roman" w:cs="Times New Roman"/>
          <w:sz w:val="24"/>
          <w:szCs w:val="24"/>
        </w:rPr>
        <w:lastRenderedPageBreak/>
        <w:t>поселения</w:t>
      </w:r>
      <w:r w:rsidRPr="00BF7E10">
        <w:rPr>
          <w:rFonts w:ascii="Times New Roman" w:hAnsi="Times New Roman" w:cs="Times New Roman"/>
          <w:sz w:val="24"/>
          <w:szCs w:val="24"/>
        </w:rPr>
        <w:t xml:space="preserve"> Новохоперского муниципального района Воронежской области, осуществляется путем направления ответов почтовым отправлением, а также электронной почтой.</w:t>
      </w:r>
    </w:p>
    <w:p w:rsidR="006F4DF4" w:rsidRPr="00BF7E10" w:rsidRDefault="006F4DF4" w:rsidP="0035675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При индивидуальном письменном информировании ответ направляется заявителю в течение 30 дней со дня регистрации обращения.</w:t>
      </w:r>
    </w:p>
    <w:p w:rsidR="006F4DF4" w:rsidRPr="00BF7E10" w:rsidRDefault="006F4DF4" w:rsidP="00356759">
      <w:pPr>
        <w:pStyle w:val="aa"/>
        <w:ind w:firstLine="567"/>
        <w:jc w:val="both"/>
        <w:rPr>
          <w:rFonts w:ascii="Times New Roman" w:hAnsi="Times New Roman" w:cs="Times New Roman"/>
          <w:sz w:val="24"/>
          <w:szCs w:val="24"/>
        </w:rPr>
      </w:pP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 СТАНДАРТ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2.1. Наименование муниципальной услуги - " Предоставление в аренду   и  безвозмездное  пользование  муниципального имущества "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2.2. Орган, предоставляющий муниципальную услугу: администрация </w:t>
      </w:r>
      <w:r w:rsidR="006E3B6D">
        <w:rPr>
          <w:rFonts w:ascii="Times New Roman" w:hAnsi="Times New Roman" w:cs="Times New Roman"/>
          <w:sz w:val="24"/>
          <w:szCs w:val="24"/>
        </w:rPr>
        <w:t xml:space="preserve">Терновского сельского поселения </w:t>
      </w:r>
      <w:r w:rsidRPr="00BF7E10">
        <w:rPr>
          <w:rFonts w:ascii="Times New Roman" w:hAnsi="Times New Roman" w:cs="Times New Roman"/>
          <w:sz w:val="24"/>
          <w:szCs w:val="24"/>
        </w:rPr>
        <w:t xml:space="preserve">Новохоперского муниципального района. </w:t>
      </w:r>
    </w:p>
    <w:p w:rsidR="006F4DF4" w:rsidRPr="00BF7E10" w:rsidRDefault="006F4DF4" w:rsidP="005D0E13">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2.3. Результат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Результатом предоставления муниципальной услуги является: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w:t>
      </w:r>
      <w:r w:rsidRPr="00BF7E10">
        <w:rPr>
          <w:rFonts w:ascii="Times New Roman" w:hAnsi="Times New Roman" w:cs="Times New Roman"/>
          <w:sz w:val="24"/>
          <w:szCs w:val="24"/>
        </w:rPr>
        <w:tab/>
        <w:t xml:space="preserve">- заключение договора аренды муниципального имущества;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 сообщения об отказе в предоставлении муниципального имущества в аренду.</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2.4. Срок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Срок предоставления муниципальной услуги не должен превышать 60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Регистрация  заявления производится 1 день. Рассмотрение поступивших документов и принятие решения 30 дней. Срок выдачи документов 1 день.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2.5. Правовые основания для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Предоставление муниципальной услуги по предоставлению в аренду муниципального </w:t>
      </w:r>
      <w:proofErr w:type="gramStart"/>
      <w:r w:rsidRPr="00BF7E10">
        <w:rPr>
          <w:rFonts w:ascii="Times New Roman" w:hAnsi="Times New Roman" w:cs="Times New Roman"/>
          <w:sz w:val="24"/>
          <w:szCs w:val="24"/>
        </w:rPr>
        <w:t xml:space="preserve">имущества </w:t>
      </w:r>
      <w:r w:rsidR="006E3B6D">
        <w:rPr>
          <w:rFonts w:ascii="Times New Roman" w:hAnsi="Times New Roman" w:cs="Times New Roman"/>
          <w:sz w:val="24"/>
          <w:szCs w:val="24"/>
        </w:rPr>
        <w:t xml:space="preserve">администрации Терновского сельского поселения </w:t>
      </w:r>
      <w:r w:rsidRPr="00BF7E10">
        <w:rPr>
          <w:rFonts w:ascii="Times New Roman" w:hAnsi="Times New Roman" w:cs="Times New Roman"/>
          <w:sz w:val="24"/>
          <w:szCs w:val="24"/>
        </w:rPr>
        <w:t>Новохоперского муниципального района Воронежской области</w:t>
      </w:r>
      <w:proofErr w:type="gramEnd"/>
      <w:r w:rsidRPr="00BF7E10">
        <w:rPr>
          <w:rFonts w:ascii="Times New Roman" w:hAnsi="Times New Roman" w:cs="Times New Roman"/>
          <w:sz w:val="24"/>
          <w:szCs w:val="24"/>
        </w:rPr>
        <w:t xml:space="preserve"> осуществляется в соответствии с:</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Гражданским кодексом Российской Федерации от 30 ноября 1994 года № 51-ФЗ;</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Федеральным законом от 21 июля 1997 года № 122-ФЗ «О государственной регистрации прав на недвижимое имущество и сделок с ним»;</w:t>
      </w:r>
    </w:p>
    <w:p w:rsidR="006F4DF4" w:rsidRPr="00BF7E10" w:rsidRDefault="006F4DF4" w:rsidP="007D40EC">
      <w:pPr>
        <w:pStyle w:val="aa"/>
        <w:jc w:val="both"/>
        <w:rPr>
          <w:rFonts w:ascii="Times New Roman" w:hAnsi="Times New Roman" w:cs="Times New Roman"/>
          <w:sz w:val="24"/>
          <w:szCs w:val="24"/>
        </w:rPr>
      </w:pPr>
      <w:r w:rsidRPr="00BF7E10">
        <w:rPr>
          <w:rFonts w:ascii="Times New Roman" w:hAnsi="Times New Roman" w:cs="Times New Roman"/>
          <w:sz w:val="24"/>
          <w:szCs w:val="24"/>
        </w:rPr>
        <w:t xml:space="preserve">        - Федеральным законом от 06.10.2003 г. № 131-ФЗ «Об общих принципах организации местного самоуправления в Российской Федерации»;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 Федеральным законом от 26.07.2006 г. № 135 – ФЗ «О защите конкуренции»;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Федеральным законом от 29.07.1998 г. № 135 – ФЗ «Об оценочной деятельности в Российской Федерации»;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2.6.1. Для получения муниципального имущества в аренду заявитель подает  в администрацию Новохоперского муниципального района заявление в письменной форме: лично, по почте, по электронной почте согласно приложению № 1 к настоящему Административному регламенту.</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К заявлению заявитель прилагает следующие документы:</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2.6.2. Заявитель – юридическое лицо  к заявлению прилагает следующие документы:</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1)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2) заверенную копию документа, подтверждающего полномочия руководителя предприятия (организации);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3)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2.6.3. Заявитель - физическое лицо (индивидуальный предприниматель) к заявлению прилагает следующие документы:</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1)  копию паспорта;</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2)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Копии перечисленных документов представляются в 1 экземпляре.</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предоставление заявителем документов, содержащих ошибки или противоречивые сведения;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заявление подано лицом, не уполномоченным совершать такого рода действия.</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письменное заявление гражданина о возврате документов, представленных им для получения муниципальной услуги;</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заявитель имеет задолженность по арендной плате, коммунальным платежам по ранее заключенным договорам аренды муниципального имущества;</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заявитель находится в процедуре банкротства, в соответствии с Федеральным законом от 26 октября 2002 года № 127-ФЗ «О несостоятельности (банкротстве)» на основании соответствующего судебного акта;</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муниципальное имущество, указанное в заявке обременено правами третьих лиц;</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имущество, на которое подана заявка на аренду,  используется или будет использоваться для муниципальных нужд;</w:t>
      </w:r>
    </w:p>
    <w:p w:rsidR="006F4DF4" w:rsidRPr="00BF7E10" w:rsidRDefault="006F4DF4" w:rsidP="007D40EC">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имущество не относится к собственности Новохоперского муниципального района;</w:t>
      </w:r>
    </w:p>
    <w:p w:rsidR="006F4DF4" w:rsidRPr="00BF7E10" w:rsidRDefault="006F4DF4" w:rsidP="001D03A9">
      <w:pPr>
        <w:pStyle w:val="aa"/>
        <w:ind w:firstLine="426"/>
        <w:jc w:val="both"/>
        <w:rPr>
          <w:rFonts w:ascii="Times New Roman" w:hAnsi="Times New Roman" w:cs="Times New Roman"/>
          <w:sz w:val="24"/>
          <w:szCs w:val="24"/>
        </w:rPr>
      </w:pPr>
      <w:r w:rsidRPr="00BF7E10">
        <w:rPr>
          <w:rFonts w:ascii="Times New Roman" w:hAnsi="Times New Roman" w:cs="Times New Roman"/>
          <w:sz w:val="24"/>
          <w:szCs w:val="24"/>
        </w:rPr>
        <w:t xml:space="preserve">  - содержание заявления и предоставленных документов не соответствует требованиям настоящего Административного регламента;</w:t>
      </w:r>
    </w:p>
    <w:p w:rsidR="006F4DF4" w:rsidRPr="00BF7E10" w:rsidRDefault="006F4DF4" w:rsidP="001D03A9">
      <w:pPr>
        <w:pStyle w:val="aa"/>
        <w:jc w:val="both"/>
        <w:rPr>
          <w:rFonts w:ascii="Times New Roman" w:hAnsi="Times New Roman" w:cs="Times New Roman"/>
          <w:sz w:val="24"/>
          <w:szCs w:val="24"/>
        </w:rPr>
      </w:pPr>
      <w:r w:rsidRPr="00BF7E10">
        <w:rPr>
          <w:rFonts w:ascii="Times New Roman" w:hAnsi="Times New Roman" w:cs="Times New Roman"/>
          <w:sz w:val="24"/>
          <w:szCs w:val="24"/>
        </w:rPr>
        <w:t xml:space="preserve">       - к заявлению не приложены документы предусмотренные разделом 2.6  настоящего Административного регламента.</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2.9. Муниципальная услуга предоставляется на бесплатной основе.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2.10.1. При возможности около здания организуются парковочные места для автотранспорта.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Доступ заявителей к парковочным местам является бесплатным.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2.10.2. Центральный вход в здание, где располагается отдел по управлению муниципальным имуществом и земельными отношениями,  должен быть оборудован информационной табличкой (вывеской), содержащей информацию о наименовании, месте нахождения.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2.10.3. В помещениях для ожидания заявителям отводятся места, оборудованные стулья, стол.</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2.10.4. Места информирования, предназначенные для ознакомления заявителей с информационными материалами, оборудуются: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стульями и столами для оформления документов.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режим работы органов, предоставляющих муниципальную услугу;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образцы заполнения запросов;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перечень документов, необходимых для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2.10.5.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F4DF4" w:rsidRPr="00BF7E10" w:rsidRDefault="006F4DF4" w:rsidP="007A6E5F">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2.11. Показатели доступности и качества муниципальных услуг:</w:t>
      </w:r>
    </w:p>
    <w:p w:rsidR="006F4DF4" w:rsidRPr="00BF7E10" w:rsidRDefault="006F4DF4" w:rsidP="001D03A9">
      <w:pPr>
        <w:pStyle w:val="aa"/>
        <w:ind w:firstLine="567"/>
        <w:jc w:val="both"/>
        <w:rPr>
          <w:rFonts w:ascii="Times New Roman" w:hAnsi="Times New Roman" w:cs="Times New Roman"/>
          <w:color w:val="00FFFF"/>
          <w:sz w:val="24"/>
          <w:szCs w:val="24"/>
        </w:rPr>
      </w:pPr>
      <w:r w:rsidRPr="00BF7E10">
        <w:rPr>
          <w:rFonts w:ascii="Times New Roman" w:hAnsi="Times New Roman" w:cs="Times New Roman"/>
          <w:sz w:val="24"/>
          <w:szCs w:val="24"/>
        </w:rPr>
        <w:t xml:space="preserve">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w:t>
      </w:r>
      <w:r w:rsidRPr="00BF7E10">
        <w:rPr>
          <w:rFonts w:ascii="Times New Roman" w:hAnsi="Times New Roman" w:cs="Times New Roman"/>
          <w:sz w:val="24"/>
          <w:szCs w:val="24"/>
        </w:rPr>
        <w:lastRenderedPageBreak/>
        <w:t>жалоб со стороны потребителей на нарушение требований стандарта предоставления муниципальной услуги.</w:t>
      </w:r>
    </w:p>
    <w:p w:rsidR="006F4DF4" w:rsidRPr="00BF7E10" w:rsidRDefault="006F4DF4">
      <w:pPr>
        <w:autoSpaceDE w:val="0"/>
        <w:spacing w:line="240" w:lineRule="auto"/>
        <w:rPr>
          <w:rFonts w:ascii="Times New Roman" w:hAnsi="Times New Roman" w:cs="Times New Roman"/>
          <w:sz w:val="24"/>
          <w:szCs w:val="24"/>
        </w:rPr>
      </w:pPr>
    </w:p>
    <w:p w:rsidR="006F4DF4" w:rsidRPr="00BF7E10" w:rsidRDefault="006F4DF4">
      <w:pPr>
        <w:autoSpaceDE w:val="0"/>
        <w:spacing w:line="240" w:lineRule="auto"/>
        <w:jc w:val="center"/>
        <w:rPr>
          <w:rFonts w:ascii="Times New Roman" w:hAnsi="Times New Roman" w:cs="Times New Roman"/>
          <w:bCs/>
          <w:sz w:val="24"/>
          <w:szCs w:val="24"/>
        </w:rPr>
      </w:pPr>
      <w:r w:rsidRPr="00BF7E10">
        <w:rPr>
          <w:rFonts w:ascii="Times New Roman" w:hAnsi="Times New Roman" w:cs="Times New Roman"/>
          <w:bCs/>
          <w:sz w:val="24"/>
          <w:szCs w:val="24"/>
          <w:lang w:val="en-US"/>
        </w:rPr>
        <w:t>III</w:t>
      </w:r>
      <w:r w:rsidRPr="00BF7E10">
        <w:rPr>
          <w:rFonts w:ascii="Times New Roman" w:hAnsi="Times New Roman" w:cs="Times New Roman"/>
          <w:bCs/>
          <w:sz w:val="24"/>
          <w:szCs w:val="24"/>
        </w:rPr>
        <w:t>. СОСТАВ, ПОСЛЕДОВАТЕЛЬНОСТЬ И СРОКИ ВЫПОЛНЕНИЯ АДМИНИСТРАТИВНЫХ ПРОЦЕДУР (ДЕЙСТВИЙ), ТРЕБОВАНИЯ К ПОРЯДКУ ИХ ВЫПОЛНЕНИЯ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3.1. Блок-схема предоставления муниципальной услуги приведена в приложении № 2  к настоящему Административному регламенту.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консультация заявителя о порядке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прием и регистрация заявления с  документами;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рассмотрение заявления с документами;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принятие решения о предоставлении имущества в аренду или подготовка сообщения об отказе в предоставлении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проведение торгов;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заключение договора аренды муниципального имущества.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bCs/>
          <w:sz w:val="24"/>
          <w:szCs w:val="24"/>
        </w:rPr>
        <w:t>3.3. Последовательность и сроки выполнения административных процедур, а также требования к порядку их выполнения.</w:t>
      </w:r>
      <w:r w:rsidRPr="00BF7E10">
        <w:rPr>
          <w:rFonts w:ascii="Times New Roman" w:hAnsi="Times New Roman" w:cs="Times New Roman"/>
          <w:sz w:val="24"/>
          <w:szCs w:val="24"/>
        </w:rPr>
        <w:t xml:space="preserve">                        </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3.3.1. Консультация заявителя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Консультации  по вопросам предоставления муниципальной услуги осуществляются специалистом, ответственным за предоставление муниципальной услуги,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времени приема и выдачи документов;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сроков для принятия решения о предоставлении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Если поставленные заявителем вопросы не входят в компетенцию Отдела, специалист,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компетенцию которого входят ответы на поставленные вопросы.</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-20 минут.</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3.3.2. Прием  и регистрация заявления с документами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Основанием для начала процедуры приема и регистрации заявления с документами – является полученное отделом заявление с документами о представлении муниципального имущества в аренду.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Заявление, направленное в отдел почтовым отправлением по электронной почте регистрируется в порядке делопроизводства и направляется специалисту, ответственному за предоставление муниципальной услуги.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При личном обращении заявителя специалист проверяет его личность, устанавливает предмет обращения и определяет его подведомственность.</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Максимальный срок выполнения действия составляет 10 минут.  </w:t>
      </w:r>
    </w:p>
    <w:p w:rsidR="006F4DF4" w:rsidRPr="00BF7E10" w:rsidRDefault="006F4DF4" w:rsidP="005D0E13">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 xml:space="preserve"> Специалист, осуществляющий регистрацию входящей корреспонденции в отделе, регистрирует представленное заявление в журнале учета входящей корреспонденции отдела.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5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Специалист, осуществляющий регистрацию входящей корреспонденции, передает заявление с документами в порядке делопроизводства специалисту ответственному за   предоставление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10 минут. Действие совершается в день обращения заявителя.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bCs/>
          <w:sz w:val="24"/>
          <w:szCs w:val="24"/>
        </w:rPr>
        <w:t>Результатом административной процедуры является передача зарегистрированного заявления с документами специалисту, осуществляющему предоставление муниципальной услуги.</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3.3.3. Рассмотрение заявления с документами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Основанием для начала процедуры рассмотрения заявления с документами - является получение его специалистом, ответственным за предоставление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Специалист, ответственный за предоставление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устанавливает, является ли имущество, испрашиваемое к передаче в аренду,  собственностью Новохоперского муниципального района Воронежской области;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проверяет наличие всех необходимых документов, исходя из соответствующего перечня (перечней) документов, представляемых для получения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удостоверяется, что:</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тексты документов написаны разборчиво;</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  40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предоставление муниципальной услуги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При желании заявителя устранить препятствия, приостановив подачу документов на предоставление муниципального имущества в аренду специалист, ответственный за предоставление муниципальной услуги формирует перечень выявленных препятствий для предоставления муниципального имущества в аренду в 2 экземплярах и передает его заявителю для подписания. Первый экземпляр перечня выявленных препятствий для предоставления муниципального имущества в аренду вместе с представленными документами передается заявителю, второй - остается у специалиста. Приостановление предоставления муниципальной услуги возможно на срок не более -25 дней.</w:t>
      </w:r>
    </w:p>
    <w:p w:rsidR="006F4DF4" w:rsidRPr="00BF7E10" w:rsidRDefault="006F4DF4" w:rsidP="001D03A9">
      <w:pPr>
        <w:pStyle w:val="aa"/>
        <w:ind w:firstLine="567"/>
        <w:jc w:val="both"/>
        <w:rPr>
          <w:rFonts w:ascii="Times New Roman" w:hAnsi="Times New Roman" w:cs="Times New Roman"/>
          <w:sz w:val="24"/>
          <w:szCs w:val="24"/>
        </w:rPr>
      </w:pPr>
      <w:proofErr w:type="gramStart"/>
      <w:r w:rsidRPr="00BF7E10">
        <w:rPr>
          <w:rFonts w:ascii="Times New Roman" w:hAnsi="Times New Roman" w:cs="Times New Roman"/>
          <w:sz w:val="24"/>
          <w:szCs w:val="24"/>
        </w:rPr>
        <w:t>В случае если комплект документов, необходимых для предоставления муниципального имущества в аренду, получен по почте,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предоставление муниципальной услуги осуществляет действия, установленные процедурой отказа в приеме документов в соответствии с настоящим Административным регламентом.</w:t>
      </w:r>
      <w:proofErr w:type="gramEnd"/>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Максимальный срок выполнения действия составляет 35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Специалист, ответственный за предоставление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проверяет наличие в реестре муниципальной </w:t>
      </w:r>
      <w:proofErr w:type="gramStart"/>
      <w:r w:rsidRPr="00BF7E10">
        <w:rPr>
          <w:rFonts w:ascii="Times New Roman" w:hAnsi="Times New Roman" w:cs="Times New Roman"/>
          <w:sz w:val="24"/>
          <w:szCs w:val="24"/>
        </w:rPr>
        <w:t>собственности</w:t>
      </w:r>
      <w:r w:rsidR="008377CB">
        <w:rPr>
          <w:rFonts w:ascii="Times New Roman" w:hAnsi="Times New Roman" w:cs="Times New Roman"/>
          <w:sz w:val="24"/>
          <w:szCs w:val="24"/>
        </w:rPr>
        <w:t xml:space="preserve"> администрации Терновского сельского поселения</w:t>
      </w:r>
      <w:r w:rsidRPr="00BF7E10">
        <w:rPr>
          <w:rFonts w:ascii="Times New Roman" w:hAnsi="Times New Roman" w:cs="Times New Roman"/>
          <w:sz w:val="24"/>
          <w:szCs w:val="24"/>
        </w:rPr>
        <w:t xml:space="preserve"> Новохоперского муниципального района Воронежской области записей</w:t>
      </w:r>
      <w:proofErr w:type="gramEnd"/>
      <w:r w:rsidRPr="00BF7E10">
        <w:rPr>
          <w:rFonts w:ascii="Times New Roman" w:hAnsi="Times New Roman" w:cs="Times New Roman"/>
          <w:sz w:val="24"/>
          <w:szCs w:val="24"/>
        </w:rPr>
        <w:t xml:space="preserve"> об </w:t>
      </w:r>
      <w:r w:rsidRPr="00BF7E10">
        <w:rPr>
          <w:rFonts w:ascii="Times New Roman" w:hAnsi="Times New Roman" w:cs="Times New Roman"/>
          <w:sz w:val="24"/>
          <w:szCs w:val="24"/>
        </w:rPr>
        <w:lastRenderedPageBreak/>
        <w:t>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Максимальный срок выполнения действия составляет 15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 сверяет данные поэтажного плана паспорта БТИ и данные об имуществе, содержащиеся в документах на предоставление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нумерацию помещений, запрашиваемых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площадь помещений, запрашиваемых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устанавливает наличие или отсутствие прав третьих лиц на  запрашиваемое в аренду имущество.</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20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проверяет сведения о наличии в отделе ранее заключенных договоров аренды муниципального имущества с участием заявителя на стороне арендатора.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25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Общий максимальный срок проверки сведений не может превышать 2 часов.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bCs/>
          <w:sz w:val="24"/>
          <w:szCs w:val="24"/>
        </w:rPr>
        <w:t xml:space="preserve"> - </w:t>
      </w:r>
      <w:r w:rsidRPr="00BF7E10">
        <w:rPr>
          <w:rFonts w:ascii="Times New Roman" w:hAnsi="Times New Roman" w:cs="Times New Roman"/>
          <w:sz w:val="24"/>
          <w:szCs w:val="24"/>
        </w:rPr>
        <w:t>осуществляет правовую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3.3.4. Подготовка решения о предоставлении  муниципального имущества в аренду или   сообщения об отказе в предоставлении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Основанием для начала проведения данной процедуры  - является наличие или отсутствие оснований  для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о проведении торгов на право аренды  муниципального имущества;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о предоставлении муниципального имущества в аренду без проведения торгов.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При наличии оснований для отказа в предоставлении муниципальной услуги предусмотренных разделом 2.8 настоящего Административного регламента,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В случае принятия решения о предоставлении муниципального имущества в аренду, специалист, ответственный за предоставление муниципальной услуги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 48 часов.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После получения отчета независимого оценщика о размере арендной платы за муниципальное имущество, запрашиваемое в аренду, специалист, ответственный за предоставление муниципальной услуги, извещает заявителя по телефону о размере арендной платы. В случае необходимости готовит письменное извещение.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-24 часа.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выражения заявителем несогласия с размером арендной платы, специалист, ответственный за предоставление муниципальной услуги осуществляет подготовку письма заявителю о прекращении процедуры предоставления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-30 минут.</w:t>
      </w:r>
    </w:p>
    <w:p w:rsidR="006F4DF4" w:rsidRPr="00BF7E10" w:rsidRDefault="006F4DF4" w:rsidP="00B054E7">
      <w:pPr>
        <w:pStyle w:val="aa"/>
        <w:ind w:firstLine="567"/>
        <w:rPr>
          <w:rFonts w:ascii="Times New Roman" w:hAnsi="Times New Roman" w:cs="Times New Roman"/>
          <w:sz w:val="24"/>
          <w:szCs w:val="24"/>
        </w:rPr>
      </w:pPr>
      <w:r w:rsidRPr="00BF7E10">
        <w:rPr>
          <w:rFonts w:ascii="Times New Roman" w:hAnsi="Times New Roman" w:cs="Times New Roman"/>
          <w:sz w:val="24"/>
          <w:szCs w:val="24"/>
        </w:rPr>
        <w:t xml:space="preserve">Решение о предоставлении муниципального имущества в аренду принимается в форме постановления администрации </w:t>
      </w:r>
      <w:r w:rsidR="00B054E7">
        <w:rPr>
          <w:rFonts w:ascii="Times New Roman" w:hAnsi="Times New Roman" w:cs="Times New Roman"/>
          <w:sz w:val="24"/>
          <w:szCs w:val="24"/>
        </w:rPr>
        <w:t xml:space="preserve">Терновского сельского поселения </w:t>
      </w:r>
      <w:r w:rsidRPr="00BF7E10">
        <w:rPr>
          <w:rFonts w:ascii="Times New Roman" w:hAnsi="Times New Roman" w:cs="Times New Roman"/>
          <w:sz w:val="24"/>
          <w:szCs w:val="24"/>
        </w:rPr>
        <w:t>Новохоперского муниципального района.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lastRenderedPageBreak/>
        <w:t xml:space="preserve">Максимальный срок подготовки проекта постановления, его согласования и внесения на рассмотрение главы администрации </w:t>
      </w:r>
      <w:r w:rsidR="003F094F">
        <w:rPr>
          <w:rFonts w:ascii="Times New Roman" w:hAnsi="Times New Roman" w:cs="Times New Roman"/>
          <w:sz w:val="24"/>
          <w:szCs w:val="24"/>
        </w:rPr>
        <w:t xml:space="preserve">Терновского сельского поселения </w:t>
      </w:r>
      <w:r w:rsidRPr="00BF7E10">
        <w:rPr>
          <w:rFonts w:ascii="Times New Roman" w:hAnsi="Times New Roman" w:cs="Times New Roman"/>
          <w:sz w:val="24"/>
          <w:szCs w:val="24"/>
        </w:rPr>
        <w:t>Новохоперского муниципального района – 72 часа;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отказа в предоставлении муниципальной услуги подготавливается  сообщения об отказе в предоставлении муниципальной услуги.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подготовки проекта  сообщения – 2 часа.</w:t>
      </w:r>
    </w:p>
    <w:p w:rsidR="006F4DF4" w:rsidRPr="00BF7E10" w:rsidRDefault="006F4DF4" w:rsidP="001D03A9">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t xml:space="preserve">3.3.5. Проведение торгов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Основанием для начала проведен</w:t>
      </w:r>
      <w:r w:rsidR="00B054E7">
        <w:rPr>
          <w:rFonts w:ascii="Times New Roman" w:hAnsi="Times New Roman" w:cs="Times New Roman"/>
          <w:sz w:val="24"/>
          <w:szCs w:val="24"/>
        </w:rPr>
        <w:t xml:space="preserve">ия данной процедуры – является </w:t>
      </w:r>
      <w:r w:rsidRPr="00BF7E10">
        <w:rPr>
          <w:rFonts w:ascii="Times New Roman" w:hAnsi="Times New Roman" w:cs="Times New Roman"/>
          <w:sz w:val="24"/>
          <w:szCs w:val="24"/>
        </w:rPr>
        <w:t>копия   постановления администрации</w:t>
      </w:r>
      <w:r w:rsidR="00B054E7">
        <w:rPr>
          <w:rFonts w:ascii="Times New Roman" w:hAnsi="Times New Roman" w:cs="Times New Roman"/>
          <w:sz w:val="24"/>
          <w:szCs w:val="24"/>
        </w:rPr>
        <w:t xml:space="preserve"> Терновского сельского поселения </w:t>
      </w:r>
      <w:r w:rsidRPr="00BF7E10">
        <w:rPr>
          <w:rFonts w:ascii="Times New Roman" w:hAnsi="Times New Roman" w:cs="Times New Roman"/>
          <w:sz w:val="24"/>
          <w:szCs w:val="24"/>
        </w:rPr>
        <w:t>Новохоперского муниципального  района о проведении торгов на право аренды муниципального имущества.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Специалист, ответственный за проведение торгов подготавливает и размещает информационное сообщение о проведении.</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проведения данного действия -72 часа со дня получения копии постановления.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Специалист, ответственный за проведение торгов в течени</w:t>
      </w:r>
      <w:proofErr w:type="gramStart"/>
      <w:r w:rsidRPr="00BF7E10">
        <w:rPr>
          <w:rFonts w:ascii="Times New Roman" w:hAnsi="Times New Roman" w:cs="Times New Roman"/>
          <w:sz w:val="24"/>
          <w:szCs w:val="24"/>
        </w:rPr>
        <w:t>и</w:t>
      </w:r>
      <w:proofErr w:type="gramEnd"/>
      <w:r w:rsidRPr="00BF7E10">
        <w:rPr>
          <w:rFonts w:ascii="Times New Roman" w:hAnsi="Times New Roman" w:cs="Times New Roman"/>
          <w:sz w:val="24"/>
          <w:szCs w:val="24"/>
        </w:rPr>
        <w:t xml:space="preserve"> срока, указанного в информационном сообщении принимает заявления, с приложением соответствующих документов, на участие в торгах.</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bCs/>
          <w:sz w:val="24"/>
          <w:szCs w:val="24"/>
        </w:rPr>
        <w:t xml:space="preserve">3.3.6. Заключение договора аренды (далее </w:t>
      </w:r>
      <w:proofErr w:type="gramStart"/>
      <w:r w:rsidRPr="00BF7E10">
        <w:rPr>
          <w:rFonts w:ascii="Times New Roman" w:hAnsi="Times New Roman" w:cs="Times New Roman"/>
          <w:bCs/>
          <w:sz w:val="24"/>
          <w:szCs w:val="24"/>
        </w:rPr>
        <w:t>–д</w:t>
      </w:r>
      <w:proofErr w:type="gramEnd"/>
      <w:r w:rsidRPr="00BF7E10">
        <w:rPr>
          <w:rFonts w:ascii="Times New Roman" w:hAnsi="Times New Roman" w:cs="Times New Roman"/>
          <w:bCs/>
          <w:sz w:val="24"/>
          <w:szCs w:val="24"/>
        </w:rPr>
        <w:t>оговор)</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Основаниями для начала проведения данной процедуры - являются:</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поступившая в отдел копия постановления администрации</w:t>
      </w:r>
      <w:r w:rsidR="00B054E7">
        <w:rPr>
          <w:rFonts w:ascii="Times New Roman" w:hAnsi="Times New Roman" w:cs="Times New Roman"/>
          <w:sz w:val="24"/>
          <w:szCs w:val="24"/>
        </w:rPr>
        <w:t xml:space="preserve"> Терновского сельского поселения</w:t>
      </w:r>
      <w:r w:rsidRPr="00BF7E10">
        <w:rPr>
          <w:rFonts w:ascii="Times New Roman" w:hAnsi="Times New Roman" w:cs="Times New Roman"/>
          <w:sz w:val="24"/>
          <w:szCs w:val="24"/>
        </w:rPr>
        <w:t xml:space="preserve"> о предоставлении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протокол о результатах проведения торгов;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Договор аренды подготавливается специалистом, ответственным за предоставление муниципальной услуги. Договор аренды составляется в 3-х экземплярах и подписывается руководителем отдела.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проведения данного действия -2 часа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течени</w:t>
      </w:r>
      <w:proofErr w:type="gramStart"/>
      <w:r w:rsidRPr="00BF7E10">
        <w:rPr>
          <w:rFonts w:ascii="Times New Roman" w:hAnsi="Times New Roman" w:cs="Times New Roman"/>
          <w:sz w:val="24"/>
          <w:szCs w:val="24"/>
        </w:rPr>
        <w:t>и</w:t>
      </w:r>
      <w:proofErr w:type="gramEnd"/>
      <w:r w:rsidRPr="00BF7E10">
        <w:rPr>
          <w:rFonts w:ascii="Times New Roman" w:hAnsi="Times New Roman" w:cs="Times New Roman"/>
          <w:sz w:val="24"/>
          <w:szCs w:val="24"/>
        </w:rPr>
        <w:t xml:space="preserve"> суток с момента подписания договора аренды руководителем отдела, заявитель извещается, по телефону о необходимости подписания договора.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Если в течени</w:t>
      </w:r>
      <w:proofErr w:type="gramStart"/>
      <w:r w:rsidRPr="00BF7E10">
        <w:rPr>
          <w:rFonts w:ascii="Times New Roman" w:hAnsi="Times New Roman" w:cs="Times New Roman"/>
          <w:sz w:val="24"/>
          <w:szCs w:val="24"/>
        </w:rPr>
        <w:t>и</w:t>
      </w:r>
      <w:proofErr w:type="gramEnd"/>
      <w:r w:rsidRPr="00BF7E10">
        <w:rPr>
          <w:rFonts w:ascii="Times New Roman" w:hAnsi="Times New Roman" w:cs="Times New Roman"/>
          <w:sz w:val="24"/>
          <w:szCs w:val="24"/>
        </w:rPr>
        <w:t xml:space="preserve"> трех дней с момента извещения по телефону заявитель не является для заключения договора, специалист, ответственный за предоставление муниципальной услуги подготавливает и направляет письменное извещение.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После подписания договора  заявителем, специалист, ответственный за предоставление муниципальной услуги регистрирует его в журнале регистрации договоров.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Один экземпляр подписанного сторонами договора передается заявителю. Заявитель расписывается в получении экземпляра договора в журнале выдачи договоров.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течени</w:t>
      </w:r>
      <w:proofErr w:type="gramStart"/>
      <w:r w:rsidRPr="00BF7E10">
        <w:rPr>
          <w:rFonts w:ascii="Times New Roman" w:hAnsi="Times New Roman" w:cs="Times New Roman"/>
          <w:sz w:val="24"/>
          <w:szCs w:val="24"/>
        </w:rPr>
        <w:t>и</w:t>
      </w:r>
      <w:proofErr w:type="gramEnd"/>
      <w:r w:rsidRPr="00BF7E10">
        <w:rPr>
          <w:rFonts w:ascii="Times New Roman" w:hAnsi="Times New Roman" w:cs="Times New Roman"/>
          <w:sz w:val="24"/>
          <w:szCs w:val="24"/>
        </w:rPr>
        <w:t xml:space="preserve"> 5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В случае не заключения договора аренды по вине заявителя в течение 30 дней с момента </w:t>
      </w:r>
      <w:proofErr w:type="gramStart"/>
      <w:r w:rsidRPr="00BF7E10">
        <w:rPr>
          <w:rFonts w:ascii="Times New Roman" w:hAnsi="Times New Roman" w:cs="Times New Roman"/>
          <w:sz w:val="24"/>
          <w:szCs w:val="24"/>
        </w:rPr>
        <w:t xml:space="preserve">издания постановления администрации </w:t>
      </w:r>
      <w:r w:rsidR="003F094F">
        <w:rPr>
          <w:rFonts w:ascii="Times New Roman" w:hAnsi="Times New Roman" w:cs="Times New Roman"/>
          <w:sz w:val="24"/>
          <w:szCs w:val="24"/>
        </w:rPr>
        <w:t xml:space="preserve">Терновского сельского поселения </w:t>
      </w:r>
      <w:r w:rsidRPr="00BF7E10">
        <w:rPr>
          <w:rFonts w:ascii="Times New Roman" w:hAnsi="Times New Roman" w:cs="Times New Roman"/>
          <w:sz w:val="24"/>
          <w:szCs w:val="24"/>
        </w:rPr>
        <w:t>Новохоперского муниципального района</w:t>
      </w:r>
      <w:proofErr w:type="gramEnd"/>
      <w:r w:rsidRPr="00BF7E10">
        <w:rPr>
          <w:rFonts w:ascii="Times New Roman" w:hAnsi="Times New Roman" w:cs="Times New Roman"/>
          <w:sz w:val="24"/>
          <w:szCs w:val="24"/>
        </w:rPr>
        <w:t xml:space="preserve"> оно подлежит отмене в установленном порядке. Специалист, ответственный за предоставление муниципальной услуги подготавливает проект постановления администрации </w:t>
      </w:r>
      <w:r w:rsidR="00491C79">
        <w:rPr>
          <w:rFonts w:ascii="Times New Roman" w:hAnsi="Times New Roman" w:cs="Times New Roman"/>
          <w:sz w:val="24"/>
          <w:szCs w:val="24"/>
        </w:rPr>
        <w:t>Терновского</w:t>
      </w:r>
      <w:r w:rsidRPr="00BF7E10">
        <w:rPr>
          <w:rFonts w:ascii="Times New Roman" w:hAnsi="Times New Roman" w:cs="Times New Roman"/>
          <w:sz w:val="24"/>
          <w:szCs w:val="24"/>
        </w:rPr>
        <w:t xml:space="preserve"> сельского поселения Новохоперского муниципального района об отмене постановления о передаче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40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После получения постановления администрации специалист, ответственный за предоставление муниципальной услуги подготавливает соответствующее письмо заявителю о прекращении рассмотрения заявления о передаче муниципального имущества в аренду.</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30 минут.</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заключения договора аренды на срок более 1 года, специалист, ответственный за предоставление муниципальной услуги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Максимальный срок выполнения действия составляет 1 день.</w:t>
      </w:r>
    </w:p>
    <w:p w:rsidR="006F4DF4" w:rsidRPr="00BF7E10" w:rsidRDefault="006F4DF4" w:rsidP="003F094F">
      <w:pPr>
        <w:pStyle w:val="aa"/>
        <w:ind w:firstLine="567"/>
        <w:jc w:val="both"/>
        <w:rPr>
          <w:rFonts w:ascii="Times New Roman" w:hAnsi="Times New Roman" w:cs="Times New Roman"/>
          <w:bCs/>
          <w:sz w:val="24"/>
          <w:szCs w:val="24"/>
        </w:rPr>
      </w:pPr>
      <w:r w:rsidRPr="00BF7E10">
        <w:rPr>
          <w:rFonts w:ascii="Times New Roman" w:hAnsi="Times New Roman" w:cs="Times New Roman"/>
          <w:bCs/>
          <w:sz w:val="24"/>
          <w:szCs w:val="24"/>
        </w:rPr>
        <w:lastRenderedPageBreak/>
        <w:t>3.4. Особенности выполнения административных процедур в электронной форме</w:t>
      </w:r>
      <w:r w:rsidR="003F094F">
        <w:rPr>
          <w:rFonts w:ascii="Times New Roman" w:hAnsi="Times New Roman" w:cs="Times New Roman"/>
          <w:bCs/>
          <w:sz w:val="24"/>
          <w:szCs w:val="24"/>
        </w:rPr>
        <w:t>.</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3.4.3.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3.4.4.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 xml:space="preserve">4. ФОРМЫ </w:t>
      </w:r>
      <w:proofErr w:type="gramStart"/>
      <w:r w:rsidRPr="00BF7E10">
        <w:rPr>
          <w:rFonts w:ascii="Times New Roman" w:hAnsi="Times New Roman" w:cs="Times New Roman"/>
          <w:sz w:val="24"/>
          <w:szCs w:val="24"/>
        </w:rPr>
        <w:t>КОНТРОЛЯ ЗА</w:t>
      </w:r>
      <w:proofErr w:type="gramEnd"/>
      <w:r w:rsidRPr="00BF7E10">
        <w:rPr>
          <w:rFonts w:ascii="Times New Roman" w:hAnsi="Times New Roman" w:cs="Times New Roman"/>
          <w:sz w:val="24"/>
          <w:szCs w:val="24"/>
        </w:rPr>
        <w:t xml:space="preserve"> ИСПОЛНЕНИЕМ</w:t>
      </w:r>
    </w:p>
    <w:p w:rsidR="006F4DF4" w:rsidRPr="00BF7E10" w:rsidRDefault="006F4DF4" w:rsidP="001D03A9">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АДМИНИСТРАТИВНОГО РЕГЛАМЕНТА</w:t>
      </w: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4.1. Текущий </w:t>
      </w:r>
      <w:proofErr w:type="gramStart"/>
      <w:r w:rsidRPr="00BF7E10">
        <w:rPr>
          <w:rFonts w:ascii="Times New Roman" w:hAnsi="Times New Roman" w:cs="Times New Roman"/>
          <w:sz w:val="24"/>
          <w:szCs w:val="24"/>
        </w:rPr>
        <w:t>контроль за</w:t>
      </w:r>
      <w:proofErr w:type="gramEnd"/>
      <w:r w:rsidRPr="00BF7E1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w:t>
      </w:r>
      <w:r w:rsidR="00A605EA">
        <w:rPr>
          <w:rFonts w:ascii="Times New Roman" w:hAnsi="Times New Roman" w:cs="Times New Roman"/>
          <w:sz w:val="24"/>
          <w:szCs w:val="24"/>
        </w:rPr>
        <w:t>администрации</w:t>
      </w:r>
      <w:r w:rsidRPr="00BF7E10">
        <w:rPr>
          <w:rFonts w:ascii="Times New Roman" w:hAnsi="Times New Roman" w:cs="Times New Roman"/>
          <w:sz w:val="24"/>
          <w:szCs w:val="24"/>
        </w:rPr>
        <w:t>, ответственными за организацию работы по предоставлению муниципальной услуги.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4.2. Проведение текущего контроля должно осуществляться не реже двух раз в год.</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Текущий контроль может быть плановым (осуществляться на основании квартальных и годовых планов работы администрации </w:t>
      </w:r>
      <w:r w:rsidR="00491C79">
        <w:rPr>
          <w:rFonts w:ascii="Times New Roman" w:hAnsi="Times New Roman" w:cs="Times New Roman"/>
          <w:sz w:val="24"/>
          <w:szCs w:val="24"/>
        </w:rPr>
        <w:t>Терновского</w:t>
      </w:r>
      <w:r w:rsidRPr="00BF7E10">
        <w:rPr>
          <w:rFonts w:ascii="Times New Roman" w:hAnsi="Times New Roman" w:cs="Times New Roman"/>
          <w:sz w:val="24"/>
          <w:szCs w:val="24"/>
        </w:rPr>
        <w:t xml:space="preserve"> сельского поселения Новохоперского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4.3. Перечень должностных лиц, уполномоченных осуществлять текущий контроль, устанавливается распоряжением  главы </w:t>
      </w:r>
      <w:r w:rsidR="00491C79">
        <w:rPr>
          <w:rFonts w:ascii="Times New Roman" w:hAnsi="Times New Roman" w:cs="Times New Roman"/>
          <w:sz w:val="24"/>
          <w:szCs w:val="24"/>
        </w:rPr>
        <w:t>Терновского</w:t>
      </w:r>
      <w:r w:rsidRPr="00BF7E10">
        <w:rPr>
          <w:rFonts w:ascii="Times New Roman" w:hAnsi="Times New Roman" w:cs="Times New Roman"/>
          <w:sz w:val="24"/>
          <w:szCs w:val="24"/>
        </w:rPr>
        <w:t xml:space="preserve"> сельского поселения Новохоперского муниципального района.</w:t>
      </w:r>
    </w:p>
    <w:p w:rsidR="006F4DF4" w:rsidRPr="00BF7E10" w:rsidRDefault="006F4DF4" w:rsidP="006F4A3E">
      <w:pPr>
        <w:pStyle w:val="aa"/>
        <w:ind w:firstLine="567"/>
        <w:jc w:val="both"/>
        <w:rPr>
          <w:rFonts w:ascii="Times New Roman" w:hAnsi="Times New Roman" w:cs="Times New Roman"/>
          <w:sz w:val="24"/>
          <w:szCs w:val="24"/>
        </w:rPr>
      </w:pPr>
    </w:p>
    <w:p w:rsidR="006F4DF4" w:rsidRPr="00BF7E10" w:rsidRDefault="006F4DF4" w:rsidP="006F4A3E">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5. ДОСУДЕБНЫЙ (ВНЕСУДЕБНЫЙ) ПОРЯДОК ОБЖАЛОВАНИЯ</w:t>
      </w:r>
    </w:p>
    <w:p w:rsidR="006F4DF4" w:rsidRPr="00BF7E10" w:rsidRDefault="006F4DF4" w:rsidP="006F4A3E">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6F4DF4" w:rsidRPr="00BF7E10" w:rsidRDefault="006F4DF4" w:rsidP="006F4A3E">
      <w:pPr>
        <w:pStyle w:val="aa"/>
        <w:ind w:firstLine="567"/>
        <w:jc w:val="center"/>
        <w:rPr>
          <w:rFonts w:ascii="Times New Roman" w:hAnsi="Times New Roman" w:cs="Times New Roman"/>
          <w:sz w:val="24"/>
          <w:szCs w:val="24"/>
        </w:rPr>
      </w:pP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5.1. Действия (бездействие) должностных лиц, а также принятые ими решения в ходе предоставления муниципальной услуги могут быть обжалованы:</w:t>
      </w:r>
    </w:p>
    <w:p w:rsidR="006F4DF4" w:rsidRPr="00BF7E10" w:rsidRDefault="006F4DF4" w:rsidP="00A605EA">
      <w:pPr>
        <w:pStyle w:val="aa"/>
        <w:ind w:firstLine="567"/>
        <w:rPr>
          <w:rFonts w:ascii="Times New Roman" w:hAnsi="Times New Roman" w:cs="Times New Roman"/>
          <w:sz w:val="24"/>
          <w:szCs w:val="24"/>
        </w:rPr>
      </w:pPr>
      <w:r w:rsidRPr="00BF7E10">
        <w:rPr>
          <w:rFonts w:ascii="Times New Roman" w:hAnsi="Times New Roman" w:cs="Times New Roman"/>
          <w:sz w:val="24"/>
          <w:szCs w:val="24"/>
        </w:rPr>
        <w:t xml:space="preserve">главе </w:t>
      </w:r>
      <w:r w:rsidR="00A605EA">
        <w:rPr>
          <w:rFonts w:ascii="Times New Roman" w:hAnsi="Times New Roman" w:cs="Times New Roman"/>
          <w:sz w:val="24"/>
          <w:szCs w:val="24"/>
        </w:rPr>
        <w:t>Терновского сельского поселения</w:t>
      </w:r>
      <w:r w:rsidRPr="00BF7E10">
        <w:rPr>
          <w:rFonts w:ascii="Times New Roman" w:hAnsi="Times New Roman" w:cs="Times New Roman"/>
          <w:sz w:val="24"/>
          <w:szCs w:val="24"/>
        </w:rPr>
        <w:t xml:space="preserve"> Новохоперского муниципального района Воронежской области по адресу: Воронежская область, Новохоперский район, п</w:t>
      </w:r>
      <w:proofErr w:type="gramStart"/>
      <w:r w:rsidRPr="00BF7E10">
        <w:rPr>
          <w:rFonts w:ascii="Times New Roman" w:hAnsi="Times New Roman" w:cs="Times New Roman"/>
          <w:sz w:val="24"/>
          <w:szCs w:val="24"/>
        </w:rPr>
        <w:t>.</w:t>
      </w:r>
      <w:r w:rsidR="00A605EA">
        <w:rPr>
          <w:rFonts w:ascii="Times New Roman" w:hAnsi="Times New Roman" w:cs="Times New Roman"/>
          <w:sz w:val="24"/>
          <w:szCs w:val="24"/>
        </w:rPr>
        <w:t>Т</w:t>
      </w:r>
      <w:proofErr w:type="gramEnd"/>
      <w:r w:rsidR="00A605EA">
        <w:rPr>
          <w:rFonts w:ascii="Times New Roman" w:hAnsi="Times New Roman" w:cs="Times New Roman"/>
          <w:sz w:val="24"/>
          <w:szCs w:val="24"/>
        </w:rPr>
        <w:t>ерновский,</w:t>
      </w:r>
      <w:r w:rsidRPr="00BF7E10">
        <w:rPr>
          <w:rFonts w:ascii="Times New Roman" w:hAnsi="Times New Roman" w:cs="Times New Roman"/>
          <w:sz w:val="24"/>
          <w:szCs w:val="24"/>
        </w:rPr>
        <w:t xml:space="preserve"> ул.</w:t>
      </w:r>
      <w:r w:rsidR="00A605EA">
        <w:rPr>
          <w:rFonts w:ascii="Times New Roman" w:hAnsi="Times New Roman" w:cs="Times New Roman"/>
          <w:sz w:val="24"/>
          <w:szCs w:val="24"/>
        </w:rPr>
        <w:t>Мира</w:t>
      </w:r>
      <w:r w:rsidRPr="00BF7E10">
        <w:rPr>
          <w:rFonts w:ascii="Times New Roman" w:hAnsi="Times New Roman" w:cs="Times New Roman"/>
          <w:sz w:val="24"/>
          <w:szCs w:val="24"/>
        </w:rPr>
        <w:t xml:space="preserve">, </w:t>
      </w:r>
      <w:r w:rsidR="00A605EA">
        <w:rPr>
          <w:rFonts w:ascii="Times New Roman" w:hAnsi="Times New Roman" w:cs="Times New Roman"/>
          <w:sz w:val="24"/>
          <w:szCs w:val="24"/>
        </w:rPr>
        <w:t>1</w:t>
      </w:r>
      <w:r w:rsidRPr="00BF7E10">
        <w:rPr>
          <w:rFonts w:ascii="Times New Roman" w:hAnsi="Times New Roman" w:cs="Times New Roman"/>
          <w:sz w:val="24"/>
          <w:szCs w:val="24"/>
        </w:rPr>
        <w:t>, телефон 8-(47353)</w:t>
      </w:r>
      <w:r w:rsidR="00A605EA">
        <w:rPr>
          <w:rFonts w:ascii="Times New Roman" w:hAnsi="Times New Roman" w:cs="Times New Roman"/>
          <w:sz w:val="24"/>
          <w:szCs w:val="24"/>
        </w:rPr>
        <w:t xml:space="preserve"> 56-1-47</w:t>
      </w:r>
      <w:r w:rsidRPr="00BF7E10">
        <w:rPr>
          <w:rFonts w:ascii="Times New Roman" w:hAnsi="Times New Roman" w:cs="Times New Roman"/>
          <w:sz w:val="24"/>
          <w:szCs w:val="24"/>
        </w:rPr>
        <w:t xml:space="preserve">.  </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5.2. Основанием для начала досудебного (внесудебного) обжалования является поступление жалобы (обращения) в администрацию </w:t>
      </w:r>
      <w:r w:rsidR="00491C79">
        <w:rPr>
          <w:rFonts w:ascii="Times New Roman" w:hAnsi="Times New Roman" w:cs="Times New Roman"/>
          <w:sz w:val="24"/>
          <w:szCs w:val="24"/>
        </w:rPr>
        <w:t>Терновского</w:t>
      </w:r>
      <w:r w:rsidRPr="00BF7E10">
        <w:rPr>
          <w:rFonts w:ascii="Times New Roman" w:hAnsi="Times New Roman" w:cs="Times New Roman"/>
          <w:sz w:val="24"/>
          <w:szCs w:val="24"/>
        </w:rPr>
        <w:t xml:space="preserve"> сельского поселения  Новохоперского </w:t>
      </w:r>
      <w:r w:rsidRPr="00BF7E10">
        <w:rPr>
          <w:rFonts w:ascii="Times New Roman" w:hAnsi="Times New Roman" w:cs="Times New Roman"/>
          <w:sz w:val="24"/>
          <w:szCs w:val="24"/>
        </w:rPr>
        <w:lastRenderedPageBreak/>
        <w:t>муниципального района Воронежской области, поступившей лично от заявителя (уполномоченного лица) или направленной в виде почтового отправления.</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5.3. </w:t>
      </w:r>
      <w:proofErr w:type="gramStart"/>
      <w:r w:rsidRPr="00BF7E10">
        <w:rPr>
          <w:rFonts w:ascii="Times New Roman" w:hAnsi="Times New Roman" w:cs="Times New Roman"/>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BF7E10">
        <w:rPr>
          <w:rFonts w:ascii="Times New Roman" w:hAnsi="Times New Roman" w:cs="Times New Roman"/>
          <w:sz w:val="24"/>
          <w:szCs w:val="24"/>
        </w:rPr>
        <w:t xml:space="preserve"> незаконно возложена какая-либо обязанность).</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5.4. Срок рассмотрения жалобы не должен превышать 30 дней с момента ее регистрации.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В случае направления запроса государственным органам, структурным подразделениям администрации Новохоперского муниципального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6F4DF4" w:rsidRPr="00BF7E10" w:rsidRDefault="006F4DF4" w:rsidP="006F4A3E">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F4DF4" w:rsidRPr="00BF7E10" w:rsidRDefault="006F4DF4" w:rsidP="006F4A3E">
      <w:pPr>
        <w:pStyle w:val="aa"/>
        <w:ind w:firstLine="567"/>
        <w:jc w:val="both"/>
        <w:rPr>
          <w:rFonts w:ascii="Times New Roman" w:hAnsi="Times New Roman" w:cs="Times New Roman"/>
          <w:sz w:val="24"/>
          <w:szCs w:val="24"/>
        </w:rPr>
      </w:pPr>
      <w:proofErr w:type="gramStart"/>
      <w:r w:rsidRPr="00BF7E10">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BF7E10">
        <w:rPr>
          <w:rFonts w:ascii="Times New Roman" w:hAnsi="Times New Roman" w:cs="Times New Roman"/>
          <w:sz w:val="24"/>
          <w:szCs w:val="24"/>
        </w:rPr>
        <w:t xml:space="preserve"> О данном решении заявитель, направивший жалобу, уведомляется в письменном виде.</w:t>
      </w: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w:t>
      </w:r>
    </w:p>
    <w:p w:rsidR="006F4DF4" w:rsidRPr="00BF7E10" w:rsidRDefault="006F4DF4" w:rsidP="001D03A9">
      <w:pPr>
        <w:pStyle w:val="aa"/>
        <w:ind w:firstLine="567"/>
        <w:jc w:val="both"/>
        <w:rPr>
          <w:rFonts w:ascii="Times New Roman" w:hAnsi="Times New Roman" w:cs="Times New Roman"/>
          <w:sz w:val="24"/>
          <w:szCs w:val="24"/>
        </w:rPr>
      </w:pPr>
      <w:r w:rsidRPr="00BF7E10">
        <w:rPr>
          <w:rFonts w:ascii="Times New Roman" w:hAnsi="Times New Roman" w:cs="Times New Roman"/>
          <w:sz w:val="24"/>
          <w:szCs w:val="24"/>
        </w:rPr>
        <w:t xml:space="preserve">                        </w:t>
      </w: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Default="006F4DF4" w:rsidP="006F4A3E">
      <w:pPr>
        <w:pStyle w:val="aa"/>
        <w:ind w:firstLine="567"/>
        <w:jc w:val="right"/>
        <w:rPr>
          <w:rFonts w:ascii="Times New Roman" w:hAnsi="Times New Roman" w:cs="Times New Roman"/>
          <w:sz w:val="24"/>
          <w:szCs w:val="24"/>
        </w:rPr>
      </w:pPr>
    </w:p>
    <w:p w:rsidR="00A605EA" w:rsidRDefault="00A605EA" w:rsidP="006F4A3E">
      <w:pPr>
        <w:pStyle w:val="aa"/>
        <w:ind w:firstLine="567"/>
        <w:jc w:val="right"/>
        <w:rPr>
          <w:rFonts w:ascii="Times New Roman" w:hAnsi="Times New Roman" w:cs="Times New Roman"/>
          <w:sz w:val="24"/>
          <w:szCs w:val="24"/>
        </w:rPr>
      </w:pPr>
    </w:p>
    <w:p w:rsidR="00A605EA" w:rsidRDefault="00A605EA" w:rsidP="006F4A3E">
      <w:pPr>
        <w:pStyle w:val="aa"/>
        <w:ind w:firstLine="567"/>
        <w:jc w:val="right"/>
        <w:rPr>
          <w:rFonts w:ascii="Times New Roman" w:hAnsi="Times New Roman" w:cs="Times New Roman"/>
          <w:sz w:val="24"/>
          <w:szCs w:val="24"/>
        </w:rPr>
      </w:pPr>
    </w:p>
    <w:p w:rsidR="00A605EA" w:rsidRDefault="00A605EA" w:rsidP="006F4A3E">
      <w:pPr>
        <w:pStyle w:val="aa"/>
        <w:ind w:firstLine="567"/>
        <w:jc w:val="right"/>
        <w:rPr>
          <w:rFonts w:ascii="Times New Roman" w:hAnsi="Times New Roman" w:cs="Times New Roman"/>
          <w:sz w:val="24"/>
          <w:szCs w:val="24"/>
        </w:rPr>
      </w:pPr>
    </w:p>
    <w:p w:rsidR="00A605EA" w:rsidRPr="00BF7E10" w:rsidRDefault="00A605EA" w:rsidP="006F4A3E">
      <w:pPr>
        <w:pStyle w:val="aa"/>
        <w:ind w:firstLine="567"/>
        <w:jc w:val="right"/>
        <w:rPr>
          <w:rFonts w:ascii="Times New Roman" w:hAnsi="Times New Roman" w:cs="Times New Roman"/>
          <w:sz w:val="24"/>
          <w:szCs w:val="24"/>
        </w:rPr>
      </w:pPr>
    </w:p>
    <w:p w:rsidR="006F4DF4" w:rsidRPr="00BF7E10" w:rsidRDefault="006F4DF4" w:rsidP="00BF7E10">
      <w:pPr>
        <w:pStyle w:val="aa"/>
        <w:rPr>
          <w:rFonts w:ascii="Times New Roman" w:hAnsi="Times New Roman" w:cs="Times New Roman"/>
          <w:sz w:val="24"/>
          <w:szCs w:val="24"/>
        </w:rPr>
      </w:pPr>
    </w:p>
    <w:p w:rsidR="006F4DF4" w:rsidRPr="00BF7E10" w:rsidRDefault="006F4DF4" w:rsidP="006F4A3E">
      <w:pPr>
        <w:pStyle w:val="aa"/>
        <w:ind w:firstLine="567"/>
        <w:jc w:val="right"/>
        <w:rPr>
          <w:rFonts w:ascii="Times New Roman" w:hAnsi="Times New Roman" w:cs="Times New Roman"/>
          <w:sz w:val="24"/>
          <w:szCs w:val="24"/>
        </w:rPr>
      </w:pPr>
    </w:p>
    <w:p w:rsidR="006F4DF4" w:rsidRPr="00A605EA" w:rsidRDefault="006F4DF4" w:rsidP="00BF7E10">
      <w:pPr>
        <w:pStyle w:val="aa"/>
        <w:ind w:firstLine="567"/>
        <w:jc w:val="right"/>
        <w:rPr>
          <w:rFonts w:ascii="Times New Roman" w:hAnsi="Times New Roman" w:cs="Times New Roman"/>
          <w:sz w:val="18"/>
          <w:szCs w:val="18"/>
        </w:rPr>
      </w:pPr>
      <w:r w:rsidRPr="00A605EA">
        <w:rPr>
          <w:rFonts w:ascii="Times New Roman" w:hAnsi="Times New Roman" w:cs="Times New Roman"/>
          <w:sz w:val="18"/>
          <w:szCs w:val="18"/>
        </w:rPr>
        <w:t>Приложение № 1</w:t>
      </w:r>
    </w:p>
    <w:p w:rsidR="006F4DF4" w:rsidRPr="00A605EA" w:rsidRDefault="006F4DF4" w:rsidP="00BF7E10">
      <w:pPr>
        <w:pStyle w:val="aa"/>
        <w:ind w:firstLine="567"/>
        <w:jc w:val="right"/>
        <w:rPr>
          <w:rFonts w:ascii="Times New Roman" w:hAnsi="Times New Roman" w:cs="Times New Roman"/>
          <w:sz w:val="18"/>
          <w:szCs w:val="18"/>
        </w:rPr>
      </w:pPr>
      <w:r w:rsidRPr="00A605EA">
        <w:rPr>
          <w:rFonts w:ascii="Times New Roman" w:hAnsi="Times New Roman" w:cs="Times New Roman"/>
          <w:sz w:val="18"/>
          <w:szCs w:val="18"/>
        </w:rPr>
        <w:t xml:space="preserve">                                                                     к административному регламенту </w:t>
      </w:r>
    </w:p>
    <w:p w:rsidR="006F4DF4" w:rsidRPr="00BF7E10" w:rsidRDefault="006F4DF4" w:rsidP="00BF7E10">
      <w:pPr>
        <w:pStyle w:val="aa"/>
        <w:ind w:firstLine="567"/>
        <w:jc w:val="right"/>
        <w:rPr>
          <w:rFonts w:ascii="Times New Roman" w:hAnsi="Times New Roman" w:cs="Times New Roman"/>
          <w:sz w:val="24"/>
          <w:szCs w:val="24"/>
        </w:rPr>
      </w:pPr>
      <w:r w:rsidRPr="00BF7E10">
        <w:rPr>
          <w:rFonts w:ascii="Times New Roman" w:hAnsi="Times New Roman" w:cs="Times New Roman"/>
          <w:sz w:val="24"/>
          <w:szCs w:val="24"/>
        </w:rPr>
        <w:t xml:space="preserve">                                                                                                                 </w:t>
      </w:r>
    </w:p>
    <w:p w:rsidR="00A605EA" w:rsidRDefault="006F4DF4" w:rsidP="00A605EA">
      <w:pPr>
        <w:pStyle w:val="aa"/>
        <w:rPr>
          <w:rFonts w:ascii="Times New Roman" w:hAnsi="Times New Roman" w:cs="Times New Roman"/>
          <w:sz w:val="24"/>
          <w:szCs w:val="24"/>
        </w:rPr>
      </w:pPr>
      <w:r w:rsidRPr="00BF7E10">
        <w:rPr>
          <w:rFonts w:ascii="Times New Roman" w:hAnsi="Times New Roman" w:cs="Times New Roman"/>
          <w:sz w:val="24"/>
          <w:szCs w:val="24"/>
        </w:rPr>
        <w:t xml:space="preserve">                                                                                    Главе </w:t>
      </w:r>
      <w:r w:rsidR="00491C79">
        <w:rPr>
          <w:rFonts w:ascii="Times New Roman" w:hAnsi="Times New Roman" w:cs="Times New Roman"/>
          <w:sz w:val="24"/>
          <w:szCs w:val="24"/>
        </w:rPr>
        <w:t>Терновского</w:t>
      </w:r>
      <w:r w:rsidR="00A605EA">
        <w:rPr>
          <w:rFonts w:ascii="Times New Roman" w:hAnsi="Times New Roman" w:cs="Times New Roman"/>
          <w:sz w:val="24"/>
          <w:szCs w:val="24"/>
        </w:rPr>
        <w:t xml:space="preserve"> сельского поселения                     </w:t>
      </w:r>
    </w:p>
    <w:p w:rsidR="006F4DF4" w:rsidRPr="00BF7E10" w:rsidRDefault="00A605EA" w:rsidP="00A605EA">
      <w:pPr>
        <w:pStyle w:val="aa"/>
        <w:rPr>
          <w:rFonts w:ascii="Times New Roman" w:hAnsi="Times New Roman" w:cs="Times New Roman"/>
          <w:sz w:val="24"/>
          <w:szCs w:val="24"/>
        </w:rPr>
      </w:pPr>
      <w:r>
        <w:rPr>
          <w:rFonts w:ascii="Times New Roman" w:hAnsi="Times New Roman" w:cs="Times New Roman"/>
          <w:sz w:val="24"/>
          <w:szCs w:val="24"/>
        </w:rPr>
        <w:t xml:space="preserve">                                                                                   </w:t>
      </w:r>
      <w:r w:rsidR="006F4DF4" w:rsidRPr="00BF7E10">
        <w:rPr>
          <w:rFonts w:ascii="Times New Roman" w:hAnsi="Times New Roman" w:cs="Times New Roman"/>
          <w:sz w:val="24"/>
          <w:szCs w:val="24"/>
        </w:rPr>
        <w:t>Нов</w:t>
      </w:r>
      <w:r>
        <w:rPr>
          <w:rFonts w:ascii="Times New Roman" w:hAnsi="Times New Roman" w:cs="Times New Roman"/>
          <w:sz w:val="24"/>
          <w:szCs w:val="24"/>
        </w:rPr>
        <w:t xml:space="preserve">охоперского </w:t>
      </w:r>
      <w:r w:rsidR="006F4DF4" w:rsidRPr="00BF7E10">
        <w:rPr>
          <w:rFonts w:ascii="Times New Roman" w:hAnsi="Times New Roman" w:cs="Times New Roman"/>
          <w:sz w:val="24"/>
          <w:szCs w:val="24"/>
        </w:rPr>
        <w:t>муниципального района</w:t>
      </w:r>
    </w:p>
    <w:p w:rsidR="006F4DF4" w:rsidRPr="00BF7E10" w:rsidRDefault="006F4DF4" w:rsidP="00BF7E10">
      <w:pPr>
        <w:pStyle w:val="aa"/>
        <w:jc w:val="right"/>
        <w:rPr>
          <w:rFonts w:ascii="Times New Roman" w:hAnsi="Times New Roman" w:cs="Times New Roman"/>
          <w:b/>
          <w:sz w:val="24"/>
          <w:szCs w:val="24"/>
        </w:rPr>
      </w:pPr>
      <w:r w:rsidRPr="00BF7E10">
        <w:rPr>
          <w:rFonts w:ascii="Times New Roman" w:hAnsi="Times New Roman" w:cs="Times New Roman"/>
          <w:sz w:val="24"/>
          <w:szCs w:val="24"/>
        </w:rPr>
        <w:t xml:space="preserve">                                                                                     </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от_________________________________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 Ф.И.О полностью)</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w:t>
      </w:r>
      <w:proofErr w:type="gramStart"/>
      <w:r w:rsidRPr="00BF7E10">
        <w:rPr>
          <w:rFonts w:ascii="Times New Roman" w:hAnsi="Times New Roman" w:cs="Times New Roman"/>
          <w:sz w:val="24"/>
          <w:szCs w:val="24"/>
        </w:rPr>
        <w:t>проживающего</w:t>
      </w:r>
      <w:proofErr w:type="gramEnd"/>
      <w:r w:rsidRPr="00BF7E10">
        <w:rPr>
          <w:rFonts w:ascii="Times New Roman" w:hAnsi="Times New Roman" w:cs="Times New Roman"/>
          <w:sz w:val="24"/>
          <w:szCs w:val="24"/>
        </w:rPr>
        <w:t xml:space="preserve"> по адресу:_____________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телефон </w:t>
      </w:r>
    </w:p>
    <w:p w:rsidR="006F4DF4" w:rsidRPr="00BF7E10" w:rsidRDefault="006F4DF4" w:rsidP="006F4A3E">
      <w:pPr>
        <w:pStyle w:val="aa"/>
        <w:ind w:firstLine="567"/>
        <w:jc w:val="both"/>
        <w:rPr>
          <w:rFonts w:ascii="Times New Roman" w:hAnsi="Times New Roman" w:cs="Times New Roman"/>
          <w:sz w:val="24"/>
          <w:szCs w:val="24"/>
        </w:rPr>
      </w:pPr>
    </w:p>
    <w:p w:rsidR="006F4DF4" w:rsidRPr="00BF7E10" w:rsidRDefault="006F4DF4" w:rsidP="006F4A3E">
      <w:pPr>
        <w:tabs>
          <w:tab w:val="center" w:pos="4960"/>
        </w:tabs>
        <w:jc w:val="center"/>
        <w:rPr>
          <w:rFonts w:ascii="Times New Roman" w:hAnsi="Times New Roman" w:cs="Times New Roman"/>
          <w:sz w:val="24"/>
          <w:szCs w:val="24"/>
        </w:rPr>
      </w:pPr>
    </w:p>
    <w:p w:rsidR="006F4DF4" w:rsidRPr="00BF7E10" w:rsidRDefault="006F4DF4" w:rsidP="006F4A3E">
      <w:pPr>
        <w:pStyle w:val="aa"/>
        <w:jc w:val="center"/>
        <w:rPr>
          <w:rFonts w:ascii="Times New Roman" w:hAnsi="Times New Roman" w:cs="Times New Roman"/>
          <w:sz w:val="24"/>
          <w:szCs w:val="24"/>
        </w:rPr>
      </w:pPr>
      <w:r w:rsidRPr="00BF7E10">
        <w:rPr>
          <w:rFonts w:ascii="Times New Roman" w:hAnsi="Times New Roman" w:cs="Times New Roman"/>
          <w:sz w:val="24"/>
          <w:szCs w:val="24"/>
        </w:rPr>
        <w:t>ЗАЯВЛЕНИЕ</w:t>
      </w:r>
    </w:p>
    <w:p w:rsidR="006F4DF4" w:rsidRPr="00BF7E10" w:rsidRDefault="006F4DF4" w:rsidP="006F4A3E">
      <w:pPr>
        <w:pStyle w:val="aa"/>
        <w:ind w:firstLine="567"/>
        <w:rPr>
          <w:rFonts w:ascii="Times New Roman" w:hAnsi="Times New Roman" w:cs="Times New Roman"/>
          <w:sz w:val="24"/>
          <w:szCs w:val="24"/>
        </w:rPr>
      </w:pP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    Прошу Вас предоставить в аренду________________________________</w:t>
      </w:r>
    </w:p>
    <w:p w:rsidR="006F4DF4" w:rsidRPr="00BF7E10" w:rsidRDefault="006F4DF4" w:rsidP="006F4A3E">
      <w:pPr>
        <w:pStyle w:val="aa"/>
        <w:ind w:firstLine="567"/>
        <w:jc w:val="center"/>
        <w:rPr>
          <w:rFonts w:ascii="Times New Roman" w:hAnsi="Times New Roman" w:cs="Times New Roman"/>
          <w:sz w:val="24"/>
          <w:szCs w:val="24"/>
        </w:rPr>
      </w:pPr>
      <w:r w:rsidRPr="00BF7E10">
        <w:rPr>
          <w:rFonts w:ascii="Times New Roman" w:hAnsi="Times New Roman" w:cs="Times New Roman"/>
          <w:sz w:val="24"/>
          <w:szCs w:val="24"/>
        </w:rPr>
        <w:t xml:space="preserve">                                       (вид, наименование и назначение имущества)</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общей площадью </w:t>
      </w:r>
      <w:proofErr w:type="spellStart"/>
      <w:r w:rsidRPr="00BF7E10">
        <w:rPr>
          <w:rFonts w:ascii="Times New Roman" w:hAnsi="Times New Roman" w:cs="Times New Roman"/>
          <w:sz w:val="24"/>
          <w:szCs w:val="24"/>
        </w:rPr>
        <w:t>__________кв</w:t>
      </w:r>
      <w:proofErr w:type="spellEnd"/>
      <w:r w:rsidRPr="00BF7E10">
        <w:rPr>
          <w:rFonts w:ascii="Times New Roman" w:hAnsi="Times New Roman" w:cs="Times New Roman"/>
          <w:sz w:val="24"/>
          <w:szCs w:val="24"/>
        </w:rPr>
        <w:t>. м (поз</w:t>
      </w:r>
      <w:proofErr w:type="gramStart"/>
      <w:r w:rsidRPr="00BF7E10">
        <w:rPr>
          <w:rFonts w:ascii="Times New Roman" w:hAnsi="Times New Roman" w:cs="Times New Roman"/>
          <w:sz w:val="24"/>
          <w:szCs w:val="24"/>
        </w:rPr>
        <w:t>.</w:t>
      </w:r>
      <w:proofErr w:type="gramEnd"/>
      <w:r w:rsidRPr="00BF7E10">
        <w:rPr>
          <w:rFonts w:ascii="Times New Roman" w:hAnsi="Times New Roman" w:cs="Times New Roman"/>
          <w:sz w:val="24"/>
          <w:szCs w:val="24"/>
        </w:rPr>
        <w:t xml:space="preserve"> ___________ </w:t>
      </w:r>
      <w:proofErr w:type="gramStart"/>
      <w:r w:rsidRPr="00BF7E10">
        <w:rPr>
          <w:rFonts w:ascii="Times New Roman" w:hAnsi="Times New Roman" w:cs="Times New Roman"/>
          <w:sz w:val="24"/>
          <w:szCs w:val="24"/>
        </w:rPr>
        <w:t>п</w:t>
      </w:r>
      <w:proofErr w:type="gramEnd"/>
      <w:r w:rsidRPr="00BF7E10">
        <w:rPr>
          <w:rFonts w:ascii="Times New Roman" w:hAnsi="Times New Roman" w:cs="Times New Roman"/>
          <w:sz w:val="24"/>
          <w:szCs w:val="24"/>
        </w:rPr>
        <w:t>о  техническому  паспорту)     по  адресу:________________________________________________________________</w:t>
      </w:r>
    </w:p>
    <w:p w:rsidR="006F4DF4" w:rsidRPr="00BF7E10" w:rsidRDefault="006F4DF4" w:rsidP="006F4A3E">
      <w:pPr>
        <w:pStyle w:val="aa"/>
        <w:rPr>
          <w:rFonts w:ascii="Times New Roman" w:hAnsi="Times New Roman" w:cs="Times New Roman"/>
          <w:sz w:val="24"/>
          <w:szCs w:val="24"/>
        </w:rPr>
      </w:pPr>
      <w:r w:rsidRPr="00BF7E10">
        <w:rPr>
          <w:rFonts w:ascii="Times New Roman" w:hAnsi="Times New Roman" w:cs="Times New Roman"/>
          <w:sz w:val="24"/>
          <w:szCs w:val="24"/>
        </w:rPr>
        <w:t xml:space="preserve">для использования  </w:t>
      </w:r>
      <w:proofErr w:type="gramStart"/>
      <w:r w:rsidRPr="00BF7E10">
        <w:rPr>
          <w:rFonts w:ascii="Times New Roman" w:hAnsi="Times New Roman" w:cs="Times New Roman"/>
          <w:sz w:val="24"/>
          <w:szCs w:val="24"/>
        </w:rPr>
        <w:t>под</w:t>
      </w:r>
      <w:proofErr w:type="gramEnd"/>
      <w:r w:rsidRPr="00BF7E10">
        <w:rPr>
          <w:rFonts w:ascii="Times New Roman" w:hAnsi="Times New Roman" w:cs="Times New Roman"/>
          <w:sz w:val="24"/>
          <w:szCs w:val="24"/>
        </w:rPr>
        <w:t>:_________________________________________________</w:t>
      </w:r>
    </w:p>
    <w:p w:rsidR="006F4DF4" w:rsidRPr="00BF7E10" w:rsidRDefault="006F4DF4" w:rsidP="006F4A3E">
      <w:pPr>
        <w:pStyle w:val="aa"/>
        <w:ind w:firstLine="567"/>
        <w:rPr>
          <w:rFonts w:ascii="Times New Roman" w:hAnsi="Times New Roman" w:cs="Times New Roman"/>
          <w:sz w:val="24"/>
          <w:szCs w:val="24"/>
        </w:rPr>
      </w:pPr>
    </w:p>
    <w:p w:rsidR="006F4DF4" w:rsidRPr="00BF7E10" w:rsidRDefault="006F4DF4" w:rsidP="006F4A3E">
      <w:pPr>
        <w:pStyle w:val="aa"/>
        <w:ind w:firstLine="567"/>
        <w:rPr>
          <w:rFonts w:ascii="Times New Roman" w:hAnsi="Times New Roman" w:cs="Times New Roman"/>
          <w:sz w:val="24"/>
          <w:szCs w:val="24"/>
        </w:rPr>
      </w:pPr>
      <w:r w:rsidRPr="00BF7E10">
        <w:rPr>
          <w:rFonts w:ascii="Times New Roman" w:hAnsi="Times New Roman" w:cs="Times New Roman"/>
          <w:sz w:val="24"/>
          <w:szCs w:val="24"/>
        </w:rPr>
        <w:t xml:space="preserve">Приложение на </w:t>
      </w:r>
      <w:proofErr w:type="spellStart"/>
      <w:r w:rsidRPr="00BF7E10">
        <w:rPr>
          <w:rFonts w:ascii="Times New Roman" w:hAnsi="Times New Roman" w:cs="Times New Roman"/>
          <w:sz w:val="24"/>
          <w:szCs w:val="24"/>
        </w:rPr>
        <w:t>___</w:t>
      </w:r>
      <w:proofErr w:type="gramStart"/>
      <w:r w:rsidRPr="00BF7E10">
        <w:rPr>
          <w:rFonts w:ascii="Times New Roman" w:hAnsi="Times New Roman" w:cs="Times New Roman"/>
          <w:sz w:val="24"/>
          <w:szCs w:val="24"/>
        </w:rPr>
        <w:t>л</w:t>
      </w:r>
      <w:proofErr w:type="spellEnd"/>
      <w:proofErr w:type="gramEnd"/>
      <w:r w:rsidRPr="00BF7E10">
        <w:rPr>
          <w:rFonts w:ascii="Times New Roman" w:hAnsi="Times New Roman" w:cs="Times New Roman"/>
          <w:sz w:val="24"/>
          <w:szCs w:val="24"/>
        </w:rPr>
        <w:t>.</w:t>
      </w:r>
    </w:p>
    <w:p w:rsidR="006F4DF4" w:rsidRPr="00BF7E10" w:rsidRDefault="006F4DF4" w:rsidP="006F4A3E">
      <w:pPr>
        <w:pStyle w:val="aa"/>
        <w:ind w:firstLine="567"/>
        <w:rPr>
          <w:rFonts w:ascii="Times New Roman" w:hAnsi="Times New Roman" w:cs="Times New Roman"/>
          <w:sz w:val="24"/>
          <w:szCs w:val="24"/>
        </w:rPr>
      </w:pPr>
    </w:p>
    <w:p w:rsidR="006F4DF4" w:rsidRPr="00BF7E10" w:rsidRDefault="006F4DF4" w:rsidP="006F4A3E">
      <w:pPr>
        <w:pStyle w:val="aa"/>
        <w:ind w:firstLine="567"/>
        <w:rPr>
          <w:rFonts w:ascii="Times New Roman" w:hAnsi="Times New Roman" w:cs="Times New Roman"/>
          <w:sz w:val="24"/>
          <w:szCs w:val="24"/>
        </w:rPr>
      </w:pPr>
      <w:r w:rsidRPr="00BF7E10">
        <w:rPr>
          <w:rFonts w:ascii="Times New Roman" w:hAnsi="Times New Roman" w:cs="Times New Roman"/>
          <w:sz w:val="24"/>
          <w:szCs w:val="24"/>
        </w:rPr>
        <w:t xml:space="preserve"> </w:t>
      </w:r>
    </w:p>
    <w:p w:rsidR="006F4DF4" w:rsidRPr="00BF7E10" w:rsidRDefault="006F4DF4" w:rsidP="006F4A3E">
      <w:pPr>
        <w:pStyle w:val="aa"/>
        <w:ind w:firstLine="567"/>
        <w:rPr>
          <w:rFonts w:ascii="Times New Roman" w:hAnsi="Times New Roman" w:cs="Times New Roman"/>
          <w:sz w:val="24"/>
          <w:szCs w:val="24"/>
        </w:rPr>
      </w:pPr>
      <w:r w:rsidRPr="00BF7E10">
        <w:rPr>
          <w:rFonts w:ascii="Times New Roman" w:hAnsi="Times New Roman" w:cs="Times New Roman"/>
          <w:sz w:val="24"/>
          <w:szCs w:val="24"/>
        </w:rPr>
        <w:t>Подпись и печать арендатора</w:t>
      </w:r>
    </w:p>
    <w:p w:rsidR="006F4DF4" w:rsidRPr="001D03A9"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6F4DF4" w:rsidRDefault="006F4DF4" w:rsidP="001D03A9">
      <w:pPr>
        <w:pStyle w:val="aa"/>
        <w:ind w:firstLine="567"/>
        <w:jc w:val="both"/>
        <w:rPr>
          <w:rFonts w:ascii="Times New Roman" w:hAnsi="Times New Roman" w:cs="Times New Roman"/>
          <w:sz w:val="28"/>
          <w:szCs w:val="28"/>
        </w:rPr>
      </w:pPr>
    </w:p>
    <w:p w:rsidR="00A605EA" w:rsidRDefault="00A605EA" w:rsidP="001D03A9">
      <w:pPr>
        <w:pStyle w:val="aa"/>
        <w:ind w:firstLine="567"/>
        <w:jc w:val="both"/>
        <w:rPr>
          <w:rFonts w:ascii="Times New Roman" w:hAnsi="Times New Roman" w:cs="Times New Roman"/>
          <w:sz w:val="28"/>
          <w:szCs w:val="28"/>
        </w:rPr>
      </w:pPr>
    </w:p>
    <w:p w:rsidR="00A605EA" w:rsidRDefault="00A605EA" w:rsidP="001D03A9">
      <w:pPr>
        <w:pStyle w:val="aa"/>
        <w:ind w:firstLine="567"/>
        <w:jc w:val="both"/>
        <w:rPr>
          <w:rFonts w:ascii="Times New Roman" w:hAnsi="Times New Roman" w:cs="Times New Roman"/>
          <w:sz w:val="28"/>
          <w:szCs w:val="28"/>
        </w:rPr>
      </w:pPr>
    </w:p>
    <w:p w:rsidR="006F4DF4" w:rsidRDefault="006F4DF4" w:rsidP="008F08F0">
      <w:pPr>
        <w:pStyle w:val="aa"/>
        <w:rPr>
          <w:rFonts w:ascii="Times New Roman" w:hAnsi="Times New Roman" w:cs="Times New Roman"/>
        </w:rPr>
      </w:pPr>
    </w:p>
    <w:p w:rsidR="006F4DF4" w:rsidRPr="00BF7E10" w:rsidRDefault="006F4DF4" w:rsidP="00BF7E10">
      <w:pPr>
        <w:pStyle w:val="aa"/>
        <w:ind w:firstLine="567"/>
        <w:jc w:val="right"/>
        <w:rPr>
          <w:rFonts w:ascii="Times New Roman" w:hAnsi="Times New Roman" w:cs="Times New Roman"/>
          <w:sz w:val="24"/>
          <w:szCs w:val="24"/>
        </w:rPr>
      </w:pPr>
      <w:r w:rsidRPr="00BF7E10">
        <w:rPr>
          <w:rFonts w:ascii="Times New Roman" w:hAnsi="Times New Roman" w:cs="Times New Roman"/>
          <w:sz w:val="24"/>
          <w:szCs w:val="24"/>
        </w:rPr>
        <w:t>Приложение № 2</w:t>
      </w:r>
    </w:p>
    <w:p w:rsidR="006F4DF4" w:rsidRPr="00BF7E10" w:rsidRDefault="006F4DF4" w:rsidP="00BF7E10">
      <w:pPr>
        <w:pStyle w:val="aa"/>
        <w:ind w:firstLine="567"/>
        <w:jc w:val="right"/>
        <w:rPr>
          <w:rFonts w:ascii="Times New Roman" w:hAnsi="Times New Roman" w:cs="Times New Roman"/>
          <w:sz w:val="24"/>
          <w:szCs w:val="24"/>
        </w:rPr>
      </w:pPr>
      <w:r w:rsidRPr="00BF7E10">
        <w:rPr>
          <w:rFonts w:ascii="Times New Roman" w:hAnsi="Times New Roman" w:cs="Times New Roman"/>
          <w:sz w:val="24"/>
          <w:szCs w:val="24"/>
        </w:rPr>
        <w:t xml:space="preserve">                                                                     к административному регламенту </w:t>
      </w:r>
    </w:p>
    <w:p w:rsidR="006F4DF4" w:rsidRDefault="006F4DF4" w:rsidP="008F08F0">
      <w:pPr>
        <w:pStyle w:val="aa"/>
        <w:rPr>
          <w:rFonts w:ascii="Times New Roman" w:hAnsi="Times New Roman" w:cs="Times New Roman"/>
        </w:rPr>
      </w:pPr>
    </w:p>
    <w:p w:rsidR="006F4DF4" w:rsidRDefault="006F4DF4" w:rsidP="008F08F0">
      <w:pPr>
        <w:pStyle w:val="aa"/>
        <w:rPr>
          <w:rFonts w:ascii="Times New Roman" w:hAnsi="Times New Roman" w:cs="Times New Roman"/>
        </w:rPr>
      </w:pPr>
    </w:p>
    <w:p w:rsidR="006F4DF4" w:rsidRPr="00DF696B" w:rsidRDefault="006F4DF4" w:rsidP="00DF696B">
      <w:pPr>
        <w:pStyle w:val="aa"/>
        <w:jc w:val="center"/>
        <w:rPr>
          <w:rFonts w:ascii="Times New Roman" w:hAnsi="Times New Roman" w:cs="Times New Roman"/>
          <w:b/>
          <w:sz w:val="27"/>
          <w:szCs w:val="27"/>
        </w:rPr>
      </w:pPr>
      <w:r w:rsidRPr="00DF696B">
        <w:rPr>
          <w:rFonts w:ascii="Times New Roman" w:hAnsi="Times New Roman" w:cs="Times New Roman"/>
          <w:b/>
          <w:sz w:val="27"/>
          <w:szCs w:val="27"/>
        </w:rPr>
        <w:t>БЛОК-СХЕМА</w:t>
      </w:r>
    </w:p>
    <w:p w:rsidR="006F4DF4" w:rsidRPr="00DF696B" w:rsidRDefault="006F4DF4" w:rsidP="00DF696B">
      <w:pPr>
        <w:pStyle w:val="aa"/>
        <w:jc w:val="center"/>
        <w:rPr>
          <w:rFonts w:ascii="Times New Roman" w:hAnsi="Times New Roman" w:cs="Times New Roman"/>
          <w:b/>
          <w:sz w:val="27"/>
          <w:szCs w:val="27"/>
        </w:rPr>
      </w:pPr>
      <w:r w:rsidRPr="00DF696B">
        <w:rPr>
          <w:rFonts w:ascii="Times New Roman" w:hAnsi="Times New Roman" w:cs="Times New Roman"/>
          <w:b/>
          <w:sz w:val="27"/>
          <w:szCs w:val="27"/>
        </w:rPr>
        <w:t>По предоставлению муниципальной услуги</w:t>
      </w:r>
    </w:p>
    <w:p w:rsidR="006F4DF4" w:rsidRDefault="006F4DF4" w:rsidP="00DF696B">
      <w:pPr>
        <w:pStyle w:val="aa"/>
        <w:jc w:val="center"/>
        <w:rPr>
          <w:rFonts w:ascii="Times New Roman" w:hAnsi="Times New Roman" w:cs="Times New Roman"/>
          <w:szCs w:val="24"/>
        </w:rPr>
      </w:pPr>
    </w:p>
    <w:p w:rsidR="006F4DF4" w:rsidRPr="008F08F0" w:rsidRDefault="000B66F5" w:rsidP="008F08F0">
      <w:pPr>
        <w:pStyle w:val="aa"/>
        <w:rPr>
          <w:rFonts w:ascii="Times New Roman" w:hAnsi="Times New Roman" w:cs="Times New Roman"/>
          <w:szCs w:val="24"/>
        </w:rPr>
      </w:pPr>
      <w:r w:rsidRPr="000B66F5">
        <w:rPr>
          <w:noProof/>
          <w:lang w:eastAsia="ru-RU"/>
        </w:rPr>
        <w:pict>
          <v:shapetype id="_x0000_t202" coordsize="21600,21600" o:spt="202" path="m,l,21600r21600,l21600,xe">
            <v:stroke joinstyle="miter"/>
            <v:path gradientshapeok="t" o:connecttype="rect"/>
          </v:shapetype>
          <v:shape id="_x0000_s1026" type="#_x0000_t202" style="position:absolute;margin-left:52.7pt;margin-top:6.05pt;width:330.5pt;height:40.25pt;z-index:2;mso-wrap-distance-left:9.05pt;mso-wrap-distance-right:9.05pt" strokeweight=".5pt">
            <v:fill color2="black"/>
            <v:textbox style="mso-next-textbox:#_x0000_s1026" inset="7.45pt,3.85pt,7.45pt,3.85p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Начало предоставления муниципальной услуги:</w:t>
                  </w:r>
                </w:p>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Обращение заявителя муниципальной услуги</w:t>
                  </w:r>
                </w:p>
              </w:txbxContent>
            </v:textbox>
          </v:shape>
        </w:pict>
      </w:r>
    </w:p>
    <w:p w:rsidR="006F4DF4" w:rsidRPr="008F08F0" w:rsidRDefault="006F4DF4" w:rsidP="008F08F0">
      <w:pPr>
        <w:pStyle w:val="aa"/>
        <w:rPr>
          <w:rFonts w:ascii="Times New Roman" w:hAnsi="Times New Roman" w:cs="Times New Roman"/>
          <w:szCs w:val="24"/>
        </w:rPr>
      </w:pPr>
    </w:p>
    <w:p w:rsidR="006F4DF4" w:rsidRPr="008F08F0" w:rsidRDefault="006F4DF4" w:rsidP="008F08F0">
      <w:pPr>
        <w:pStyle w:val="aa"/>
        <w:rPr>
          <w:rFonts w:ascii="Times New Roman" w:hAnsi="Times New Roman" w:cs="Times New Roman"/>
          <w:szCs w:val="24"/>
        </w:rPr>
      </w:pPr>
    </w:p>
    <w:p w:rsidR="006F4DF4" w:rsidRPr="008F08F0" w:rsidRDefault="000B66F5" w:rsidP="008F08F0">
      <w:pPr>
        <w:pStyle w:val="aa"/>
        <w:rPr>
          <w:rFonts w:ascii="Times New Roman" w:hAnsi="Times New Roman" w:cs="Times New Roman"/>
        </w:rPr>
      </w:pPr>
      <w:r w:rsidRPr="000B66F5">
        <w:rPr>
          <w:rFonts w:ascii="Times New Roman" w:hAnsi="Times New Roman" w:cs="Times New Roman"/>
          <w:szCs w:val="24"/>
        </w:rPr>
      </w:r>
      <w:r w:rsidRPr="000B66F5">
        <w:rPr>
          <w:rFonts w:ascii="Times New Roman" w:hAnsi="Times New Roman" w:cs="Times New Roman"/>
          <w:szCs w:val="24"/>
        </w:rPr>
        <w:pict>
          <v:group id="_x0000_s1027" style="width:489.35pt;height:551.95pt;mso-wrap-distance-left:0;mso-wrap-distance-right:0;mso-position-horizontal-relative:char;mso-position-vertical-relative:line" coordsize="9981,8877">
            <o:lock v:ext="edit" text="t"/>
            <v:rect id="_x0000_s1028" style="position:absolute;width:9981;height:8877;v-text-anchor:middle" filled="f" stroked="f">
              <v:stroke joinstyle="round"/>
            </v:rect>
            <v:line id="_x0000_s1029" style="position:absolute" from="4383,119" to="4383,356" strokeweight=".26mm">
              <v:stroke endarrow="block" joinstyle="miter"/>
            </v:line>
            <v:shapetype id="_x0000_t109" coordsize="21600,21600" o:spt="109" path="m,l,21600r21600,l21600,xe">
              <v:stroke joinstyle="miter"/>
              <v:path gradientshapeok="t" o:connecttype="rect"/>
            </v:shapetype>
            <v:shape id="_x0000_s1030" type="#_x0000_t109" style="position:absolute;left:4383;width:99;height:1;v-text-anchor:middle" strokeweight=".26mm">
              <v:fill color2="black"/>
            </v:shape>
            <v:shape id="_x0000_s1031" type="#_x0000_t202" style="position:absolute;left:1075;top:350;width:6597;height:477;v-text-anchor:middle" strokeweight=".26mm">
              <v:fill color2="black"/>
              <v:textbox style="mso-next-textbox:#_x0000_s1031;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Консультация заявителя муниципальной услуги</w:t>
                    </w:r>
                  </w:p>
                </w:txbxContent>
              </v:textbox>
            </v:shape>
            <v:line id="_x0000_s1032" style="position:absolute" from="4383,839" to="4383,1196" strokeweight=".26mm">
              <v:stroke endarrow="block" joinstyle="miter"/>
            </v:line>
            <v:shape id="_x0000_s1033" type="#_x0000_t202" style="position:absolute;left:1075;top:1190;width:6597;height:477;v-text-anchor:middle" strokeweight=".26mm">
              <v:fill color2="black"/>
              <v:textbox style="mso-next-textbox:#_x0000_s1033;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Прием и регистрация заявления с документами</w:t>
                    </w:r>
                  </w:p>
                </w:txbxContent>
              </v:textbox>
            </v:shape>
            <v:line id="_x0000_s1034" style="position:absolute" from="4383,1679" to="4383,1916" strokeweight=".26mm">
              <v:stroke endarrow="block" joinstyle="miter"/>
            </v:line>
            <v:shape id="_x0000_s1035" type="#_x0000_t202" style="position:absolute;left:1075;top:1910;width:6597;height:717;v-text-anchor:middle" strokeweight=".26mm">
              <v:fill color2="black"/>
              <v:textbox style="mso-next-textbox:#_x0000_s1035;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Передача заявления специалисту, ответственному за подготовку постановления и договора аренды земельного участка</w:t>
                    </w:r>
                  </w:p>
                </w:txbxContent>
              </v:textbox>
            </v:shape>
            <v:line id="_x0000_s1036" style="position:absolute" from="4383,2639" to="4383,2876" strokeweight=".26mm">
              <v:stroke endarrow="block" joinstyle="miter"/>
            </v:line>
            <v:shape id="_x0000_s1037" type="#_x0000_t202" style="position:absolute;left:1075;top:2870;width:6597;height:477;v-text-anchor:middle" strokeweight=".26mm">
              <v:fill color2="black"/>
              <v:textbox style="mso-next-textbox:#_x0000_s1037;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Проведение экспертизы заявления с документами</w:t>
                    </w:r>
                  </w:p>
                </w:txbxContent>
              </v:textbox>
            </v:shape>
            <v:line id="_x0000_s1038" style="position:absolute;flip:x" from="3383,3359" to="4381,3836" strokeweight=".26mm">
              <v:stroke endarrow="block" joinstyle="miter"/>
            </v:line>
            <v:line id="_x0000_s1039" style="position:absolute" from="4383,3359" to="5381,3836" strokeweight=".26mm">
              <v:stroke endarrow="block" joinstyle="miter"/>
            </v:line>
            <v:shape id="_x0000_s1040" type="#_x0000_t202" style="position:absolute;left:275;top:3830;width:3597;height:837;v-text-anchor:middle" strokeweight=".26mm">
              <v:fill color2="black"/>
              <v:textbox style="mso-next-textbox:#_x0000_s1040;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постановления о предоставлении в аренду земельного участка</w:t>
                    </w:r>
                  </w:p>
                </w:txbxContent>
              </v:textbox>
            </v:shape>
            <v:shape id="_x0000_s1041" type="#_x0000_t202" style="position:absolute;left:4882;top:3830;width:3702;height:837;v-text-anchor:middle" strokeweight=".26mm">
              <v:fill color2="black"/>
              <v:textbox style="mso-next-textbox:#_x0000_s1041;mso-rotate-with-shape: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сообщения об отказе в предоставлении в аренду земельного участка</w:t>
                    </w:r>
                  </w:p>
                </w:txbxContent>
              </v:textbox>
            </v:shape>
            <v:line id="_x0000_s1042" style="position:absolute" from="2100,4679" to="2100,4916" strokeweight=".26mm">
              <v:stroke endarrow="block" joinstyle="miter"/>
            </v:line>
            <v:shape id="_x0000_s1043" type="#_x0000_t202" style="position:absolute;left:291;top:4910;width:3597;height:1194;v-text-anchor:middle" strokeweight=".74pt">
              <v:fill color2="black"/>
              <v:textbox style="mso-next-textbox:#_x0000_s1043;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Согласование и подписание проекта постановления о предоставлении в аренду земельн</w:t>
                    </w:r>
                    <w:r>
                      <w:rPr>
                        <w:rFonts w:ascii="Times New Roman" w:hAnsi="Times New Roman" w:cs="Times New Roman"/>
                        <w:sz w:val="21"/>
                        <w:szCs w:val="21"/>
                      </w:rPr>
                      <w:t>о</w:t>
                    </w:r>
                    <w:r w:rsidRPr="007077D0">
                      <w:rPr>
                        <w:rFonts w:ascii="Times New Roman" w:hAnsi="Times New Roman" w:cs="Times New Roman"/>
                        <w:sz w:val="21"/>
                        <w:szCs w:val="21"/>
                      </w:rPr>
                      <w:t>го участка</w:t>
                    </w:r>
                  </w:p>
                </w:txbxContent>
              </v:textbox>
            </v:shape>
            <v:line id="_x0000_s1044" style="position:absolute" from="2000,5759" to="2000,5996" strokeweight=".26mm">
              <v:stroke endarrow="block" joinstyle="miter"/>
            </v:line>
            <v:shape id="_x0000_s1045" type="#_x0000_t202" style="position:absolute;left:291;top:5990;width:3597;height:597;v-text-anchor:middle" strokeweight=".26mm">
              <v:fill color2="black"/>
              <v:textbox style="mso-next-textbox:#_x0000_s1045;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и подписание договора аренды земельного участка</w:t>
                    </w:r>
                  </w:p>
                </w:txbxContent>
              </v:textbox>
            </v:shape>
            <v:line id="_x0000_s1046" style="position:absolute" from="2000,6599" to="2000,6836" strokeweight=".26mm">
              <v:stroke endarrow="block" joinstyle="miter"/>
            </v:line>
            <v:shape id="_x0000_s1047" type="#_x0000_t202" style="position:absolute;left:291;top:6830;width:3597;height:597;v-text-anchor:middle" strokeweight=".26mm">
              <v:fill color2="black"/>
              <v:textbox style="mso-next-textbox:#_x0000_s1047;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Регистрация договора аренды земельного участка</w:t>
                    </w:r>
                  </w:p>
                </w:txbxContent>
              </v:textbox>
            </v:shape>
            <v:line id="_x0000_s1048" style="position:absolute" from="2000,7439" to="2000,7676" strokeweight=".26mm">
              <v:stroke endarrow="block" joinstyle="miter"/>
            </v:line>
            <v:shape id="_x0000_s1049" type="#_x0000_t202" style="position:absolute;left:263;top:7670;width:3597;height:597;v-text-anchor:middle" strokeweight=".26mm">
              <v:fill color2="black"/>
              <v:textbox style="mso-next-textbox:#_x0000_s1049;mso-rotate-with-shape:t">
                <w:txbxContent>
                  <w:p w:rsidR="006F4DF4" w:rsidRDefault="006F4DF4" w:rsidP="007077D0">
                    <w:pPr>
                      <w:pStyle w:val="aa"/>
                      <w:jc w:val="center"/>
                    </w:pPr>
                    <w:r w:rsidRPr="007077D0">
                      <w:rPr>
                        <w:rFonts w:ascii="Times New Roman" w:hAnsi="Times New Roman" w:cs="Times New Roman"/>
                        <w:sz w:val="21"/>
                        <w:szCs w:val="21"/>
                      </w:rPr>
                      <w:t>Внесение записи о факте выдачи договора аренды земельного</w:t>
                    </w:r>
                    <w:r>
                      <w:t xml:space="preserve"> участка</w:t>
                    </w:r>
                  </w:p>
                </w:txbxContent>
              </v:textbox>
            </v:shape>
            <v:line id="_x0000_s1050" style="position:absolute" from="6772,4679" to="6772,4916" strokeweight=".26mm">
              <v:stroke endarrow="block" joinstyle="miter"/>
            </v:line>
            <v:shape id="_x0000_s1051" type="#_x0000_t202" style="position:absolute;left:4870;top:4910;width:3698;height:1194;v-text-anchor:middle" strokeweight=".74pt">
              <v:fill color2="black"/>
              <v:textbox style="mso-next-textbox:#_x0000_s1051;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Согласование и подписание сообщения об отказе в предоставлении в аренду земельного участка</w:t>
                    </w:r>
                  </w:p>
                </w:txbxContent>
              </v:textbox>
            </v:shape>
            <v:line id="_x0000_s1052" style="position:absolute" from="6672,5759" to="6672,5996" strokeweight=".26mm">
              <v:stroke endarrow="block" joinstyle="miter"/>
            </v:line>
            <v:shape id="_x0000_s1053" type="#_x0000_t202" style="position:absolute;left:4870;top:5990;width:3698;height:1194;v-text-anchor:middle" strokeweight=".74pt">
              <v:fill color2="black"/>
              <v:textbox style="mso-next-textbox:#_x0000_s1053;mso-rotate-with-shape:t">
                <w:txbxContent>
                  <w:p w:rsidR="006F4DF4" w:rsidRPr="007077D0" w:rsidRDefault="006F4DF4"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Регистрация сообщения об отказе в предоставлении в аренду земельного участка и направление его заявителю</w:t>
                    </w:r>
                  </w:p>
                </w:txbxContent>
              </v:textbox>
            </v:shape>
            <w10:anchorlock/>
          </v:group>
        </w:pict>
      </w:r>
    </w:p>
    <w:p w:rsidR="006F4DF4" w:rsidRDefault="006F4DF4" w:rsidP="001D03A9">
      <w:pPr>
        <w:pStyle w:val="aa"/>
        <w:ind w:firstLine="567"/>
        <w:jc w:val="both"/>
        <w:rPr>
          <w:rFonts w:ascii="Times New Roman" w:hAnsi="Times New Roman" w:cs="Times New Roman"/>
          <w:sz w:val="28"/>
          <w:szCs w:val="28"/>
        </w:rPr>
      </w:pPr>
    </w:p>
    <w:p w:rsidR="006F4DF4" w:rsidRPr="001D03A9" w:rsidRDefault="006F4DF4" w:rsidP="001D03A9">
      <w:pPr>
        <w:pStyle w:val="aa"/>
        <w:ind w:firstLine="567"/>
        <w:jc w:val="both"/>
        <w:rPr>
          <w:rFonts w:ascii="Times New Roman" w:hAnsi="Times New Roman" w:cs="Times New Roman"/>
          <w:sz w:val="28"/>
          <w:szCs w:val="28"/>
        </w:rPr>
      </w:pPr>
    </w:p>
    <w:sectPr w:rsidR="006F4DF4" w:rsidRPr="001D03A9" w:rsidSect="00E14331">
      <w:pgSz w:w="11906" w:h="16838"/>
      <w:pgMar w:top="851" w:right="707" w:bottom="993"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E5F"/>
    <w:rsid w:val="00032EE1"/>
    <w:rsid w:val="000369E6"/>
    <w:rsid w:val="00040A41"/>
    <w:rsid w:val="000661C3"/>
    <w:rsid w:val="00073131"/>
    <w:rsid w:val="00094C77"/>
    <w:rsid w:val="000B2B77"/>
    <w:rsid w:val="000B4744"/>
    <w:rsid w:val="000B66F5"/>
    <w:rsid w:val="00172FF5"/>
    <w:rsid w:val="001D03A9"/>
    <w:rsid w:val="00356759"/>
    <w:rsid w:val="003F094F"/>
    <w:rsid w:val="00414A65"/>
    <w:rsid w:val="00416833"/>
    <w:rsid w:val="00430B7D"/>
    <w:rsid w:val="00491C79"/>
    <w:rsid w:val="004E38A2"/>
    <w:rsid w:val="00537295"/>
    <w:rsid w:val="005B1819"/>
    <w:rsid w:val="005B50A7"/>
    <w:rsid w:val="005D0E13"/>
    <w:rsid w:val="006B1649"/>
    <w:rsid w:val="006B55C3"/>
    <w:rsid w:val="006C43DB"/>
    <w:rsid w:val="006E3B6D"/>
    <w:rsid w:val="006F4A3E"/>
    <w:rsid w:val="006F4DF4"/>
    <w:rsid w:val="007077D0"/>
    <w:rsid w:val="007A6E5F"/>
    <w:rsid w:val="007D40EC"/>
    <w:rsid w:val="008377CB"/>
    <w:rsid w:val="00857208"/>
    <w:rsid w:val="00877479"/>
    <w:rsid w:val="00877CEF"/>
    <w:rsid w:val="008D5FCE"/>
    <w:rsid w:val="008E0644"/>
    <w:rsid w:val="008F08F0"/>
    <w:rsid w:val="00A41B79"/>
    <w:rsid w:val="00A605EA"/>
    <w:rsid w:val="00A7633B"/>
    <w:rsid w:val="00A77C84"/>
    <w:rsid w:val="00A9583B"/>
    <w:rsid w:val="00B054E7"/>
    <w:rsid w:val="00BB2604"/>
    <w:rsid w:val="00BF7E10"/>
    <w:rsid w:val="00C62139"/>
    <w:rsid w:val="00C7147F"/>
    <w:rsid w:val="00C91E0A"/>
    <w:rsid w:val="00CB4E7C"/>
    <w:rsid w:val="00D31AF9"/>
    <w:rsid w:val="00DC4964"/>
    <w:rsid w:val="00DD4FC8"/>
    <w:rsid w:val="00DF696B"/>
    <w:rsid w:val="00E02DD0"/>
    <w:rsid w:val="00E05AC8"/>
    <w:rsid w:val="00E10BAD"/>
    <w:rsid w:val="00E1287A"/>
    <w:rsid w:val="00E14331"/>
    <w:rsid w:val="00F14D88"/>
    <w:rsid w:val="00F17D4E"/>
    <w:rsid w:val="00F20A9C"/>
    <w:rsid w:val="00F94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C3"/>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0661C3"/>
  </w:style>
  <w:style w:type="character" w:customStyle="1" w:styleId="WW-Absatz-Standardschriftart">
    <w:name w:val="WW-Absatz-Standardschriftart"/>
    <w:uiPriority w:val="99"/>
    <w:rsid w:val="000661C3"/>
  </w:style>
  <w:style w:type="character" w:customStyle="1" w:styleId="1">
    <w:name w:val="Основной шрифт абзаца1"/>
    <w:uiPriority w:val="99"/>
    <w:rsid w:val="000661C3"/>
  </w:style>
  <w:style w:type="character" w:styleId="a3">
    <w:name w:val="Hyperlink"/>
    <w:basedOn w:val="a0"/>
    <w:uiPriority w:val="99"/>
    <w:rsid w:val="000661C3"/>
    <w:rPr>
      <w:rFonts w:cs="Times New Roman"/>
      <w:color w:val="000080"/>
      <w:u w:val="single"/>
    </w:rPr>
  </w:style>
  <w:style w:type="character" w:customStyle="1" w:styleId="a4">
    <w:name w:val="Основной текст Знак"/>
    <w:basedOn w:val="1"/>
    <w:uiPriority w:val="99"/>
    <w:rsid w:val="000661C3"/>
    <w:rPr>
      <w:rFonts w:ascii="Arial" w:eastAsia="SimSun" w:hAnsi="Arial" w:cs="Mangal"/>
      <w:kern w:val="1"/>
      <w:sz w:val="24"/>
      <w:szCs w:val="24"/>
      <w:lang w:eastAsia="hi-IN" w:bidi="hi-IN"/>
    </w:rPr>
  </w:style>
  <w:style w:type="paragraph" w:customStyle="1" w:styleId="a5">
    <w:name w:val="Заголовок"/>
    <w:basedOn w:val="a"/>
    <w:next w:val="a6"/>
    <w:uiPriority w:val="99"/>
    <w:rsid w:val="000661C3"/>
    <w:pPr>
      <w:keepNext/>
      <w:spacing w:before="240" w:after="120"/>
    </w:pPr>
    <w:rPr>
      <w:rFonts w:ascii="Arial" w:eastAsia="SimSun" w:hAnsi="Arial" w:cs="Mangal"/>
      <w:sz w:val="28"/>
      <w:szCs w:val="28"/>
    </w:rPr>
  </w:style>
  <w:style w:type="paragraph" w:styleId="a6">
    <w:name w:val="Body Text"/>
    <w:basedOn w:val="a"/>
    <w:link w:val="10"/>
    <w:uiPriority w:val="99"/>
    <w:rsid w:val="000661C3"/>
    <w:pPr>
      <w:widowControl w:val="0"/>
      <w:spacing w:after="120" w:line="240" w:lineRule="auto"/>
    </w:pPr>
    <w:rPr>
      <w:rFonts w:ascii="Arial" w:eastAsia="SimSun" w:hAnsi="Arial" w:cs="Mangal"/>
      <w:kern w:val="1"/>
      <w:sz w:val="20"/>
      <w:szCs w:val="24"/>
      <w:lang w:eastAsia="hi-IN" w:bidi="hi-IN"/>
    </w:rPr>
  </w:style>
  <w:style w:type="character" w:customStyle="1" w:styleId="10">
    <w:name w:val="Основной текст Знак1"/>
    <w:basedOn w:val="a0"/>
    <w:link w:val="a6"/>
    <w:uiPriority w:val="99"/>
    <w:semiHidden/>
    <w:rsid w:val="00DF731E"/>
    <w:rPr>
      <w:rFonts w:ascii="Calibri" w:hAnsi="Calibri" w:cs="Calibri"/>
      <w:lang w:eastAsia="ar-SA"/>
    </w:rPr>
  </w:style>
  <w:style w:type="paragraph" w:styleId="a7">
    <w:name w:val="List"/>
    <w:basedOn w:val="a6"/>
    <w:uiPriority w:val="99"/>
    <w:rsid w:val="000661C3"/>
  </w:style>
  <w:style w:type="paragraph" w:customStyle="1" w:styleId="11">
    <w:name w:val="Название1"/>
    <w:basedOn w:val="a"/>
    <w:uiPriority w:val="99"/>
    <w:rsid w:val="000661C3"/>
    <w:pPr>
      <w:suppressLineNumbers/>
      <w:spacing w:before="120" w:after="120"/>
    </w:pPr>
    <w:rPr>
      <w:rFonts w:ascii="Arial" w:hAnsi="Arial" w:cs="Mangal"/>
      <w:i/>
      <w:iCs/>
      <w:sz w:val="20"/>
      <w:szCs w:val="24"/>
    </w:rPr>
  </w:style>
  <w:style w:type="paragraph" w:customStyle="1" w:styleId="12">
    <w:name w:val="Указатель1"/>
    <w:basedOn w:val="a"/>
    <w:uiPriority w:val="99"/>
    <w:rsid w:val="000661C3"/>
    <w:pPr>
      <w:suppressLineNumbers/>
    </w:pPr>
    <w:rPr>
      <w:rFonts w:ascii="Arial" w:hAnsi="Arial" w:cs="Mangal"/>
    </w:rPr>
  </w:style>
  <w:style w:type="paragraph" w:customStyle="1" w:styleId="ConsPlusNonformat">
    <w:name w:val="ConsPlusNonformat"/>
    <w:uiPriority w:val="99"/>
    <w:rsid w:val="000661C3"/>
    <w:pPr>
      <w:widowControl w:val="0"/>
      <w:suppressAutoHyphens/>
      <w:autoSpaceDE w:val="0"/>
    </w:pPr>
    <w:rPr>
      <w:rFonts w:ascii="Courier New" w:hAnsi="Courier New" w:cs="Courier New"/>
      <w:lang w:eastAsia="ar-SA"/>
    </w:rPr>
  </w:style>
  <w:style w:type="paragraph" w:customStyle="1" w:styleId="13">
    <w:name w:val="Обычный (веб)1"/>
    <w:basedOn w:val="a"/>
    <w:uiPriority w:val="99"/>
    <w:rsid w:val="000661C3"/>
    <w:pPr>
      <w:widowControl w:val="0"/>
      <w:spacing w:before="100" w:after="100" w:line="240" w:lineRule="auto"/>
    </w:pPr>
    <w:rPr>
      <w:rFonts w:ascii="Times New Roman" w:hAnsi="Times New Roman" w:cs="Times New Roman"/>
      <w:sz w:val="24"/>
      <w:szCs w:val="24"/>
    </w:rPr>
  </w:style>
  <w:style w:type="paragraph" w:customStyle="1" w:styleId="21">
    <w:name w:val="Основной текст с отступом 21"/>
    <w:basedOn w:val="a"/>
    <w:uiPriority w:val="99"/>
    <w:rsid w:val="000661C3"/>
    <w:pPr>
      <w:widowControl w:val="0"/>
      <w:spacing w:after="0" w:line="264" w:lineRule="auto"/>
      <w:ind w:firstLine="720"/>
      <w:jc w:val="both"/>
    </w:pPr>
    <w:rPr>
      <w:rFonts w:ascii="Times New Roman" w:hAnsi="Times New Roman" w:cs="Times New Roman"/>
      <w:sz w:val="26"/>
      <w:szCs w:val="26"/>
    </w:rPr>
  </w:style>
  <w:style w:type="paragraph" w:customStyle="1" w:styleId="ConsPlusNormal">
    <w:name w:val="ConsPlusNormal"/>
    <w:uiPriority w:val="99"/>
    <w:rsid w:val="000661C3"/>
    <w:pPr>
      <w:widowControl w:val="0"/>
      <w:suppressAutoHyphens/>
      <w:autoSpaceDE w:val="0"/>
      <w:ind w:firstLine="720"/>
    </w:pPr>
    <w:rPr>
      <w:rFonts w:ascii="Arial" w:hAnsi="Arial" w:cs="Arial"/>
      <w:lang w:eastAsia="ar-SA"/>
    </w:rPr>
  </w:style>
  <w:style w:type="paragraph" w:customStyle="1" w:styleId="2">
    <w:name w:val="Обычный (веб)2"/>
    <w:basedOn w:val="a"/>
    <w:uiPriority w:val="99"/>
    <w:rsid w:val="000661C3"/>
    <w:pPr>
      <w:widowControl w:val="0"/>
      <w:spacing w:before="100" w:after="100" w:line="240" w:lineRule="auto"/>
    </w:pPr>
    <w:rPr>
      <w:rFonts w:ascii="Times New Roman" w:hAnsi="Times New Roman" w:cs="Times New Roman"/>
      <w:sz w:val="24"/>
      <w:szCs w:val="24"/>
    </w:rPr>
  </w:style>
  <w:style w:type="paragraph" w:customStyle="1" w:styleId="a8">
    <w:name w:val="Содержимое таблицы"/>
    <w:basedOn w:val="a"/>
    <w:uiPriority w:val="99"/>
    <w:rsid w:val="000661C3"/>
    <w:pPr>
      <w:suppressLineNumbers/>
    </w:pPr>
  </w:style>
  <w:style w:type="paragraph" w:customStyle="1" w:styleId="a9">
    <w:name w:val="Заголовок таблицы"/>
    <w:basedOn w:val="a8"/>
    <w:uiPriority w:val="99"/>
    <w:rsid w:val="000661C3"/>
    <w:pPr>
      <w:jc w:val="center"/>
    </w:pPr>
    <w:rPr>
      <w:b/>
      <w:bCs/>
    </w:rPr>
  </w:style>
  <w:style w:type="paragraph" w:styleId="aa">
    <w:name w:val="No Spacing"/>
    <w:link w:val="ab"/>
    <w:qFormat/>
    <w:rsid w:val="007A6E5F"/>
    <w:pPr>
      <w:suppressAutoHyphens/>
    </w:pPr>
    <w:rPr>
      <w:rFonts w:ascii="Calibri" w:hAnsi="Calibri" w:cs="Calibri"/>
      <w:sz w:val="22"/>
      <w:szCs w:val="22"/>
      <w:lang w:eastAsia="ar-SA"/>
    </w:rPr>
  </w:style>
  <w:style w:type="paragraph" w:customStyle="1" w:styleId="210">
    <w:name w:val="Основной текст 21"/>
    <w:basedOn w:val="a"/>
    <w:uiPriority w:val="99"/>
    <w:rsid w:val="00416833"/>
    <w:pPr>
      <w:spacing w:after="0" w:line="240" w:lineRule="auto"/>
      <w:jc w:val="both"/>
    </w:pPr>
    <w:rPr>
      <w:rFonts w:ascii="Times New Roman" w:hAnsi="Times New Roman" w:cs="Times New Roman"/>
      <w:sz w:val="24"/>
      <w:szCs w:val="24"/>
    </w:rPr>
  </w:style>
  <w:style w:type="character" w:customStyle="1" w:styleId="ab">
    <w:name w:val="Без интервала Знак"/>
    <w:link w:val="aa"/>
    <w:rsid w:val="006E3B6D"/>
    <w:rPr>
      <w:rFonts w:ascii="Calibri" w:hAnsi="Calibri" w:cs="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5143</Words>
  <Characters>29318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31</cp:revision>
  <cp:lastPrinted>2014-09-02T03:52:00Z</cp:lastPrinted>
  <dcterms:created xsi:type="dcterms:W3CDTF">2012-01-26T13:44:00Z</dcterms:created>
  <dcterms:modified xsi:type="dcterms:W3CDTF">2014-09-18T06:02:00Z</dcterms:modified>
</cp:coreProperties>
</file>